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C84A7" w14:textId="77777777" w:rsidR="00863530" w:rsidRPr="00863530" w:rsidRDefault="00863530" w:rsidP="00863530">
      <w:pPr>
        <w:spacing w:before="0" w:after="0" w:line="240" w:lineRule="auto"/>
        <w:jc w:val="center"/>
        <w:rPr>
          <w:rFonts w:ascii="Times New Roman" w:eastAsia="Times New Roman" w:hAnsi="Times New Roman"/>
          <w:sz w:val="28"/>
          <w:szCs w:val="28"/>
          <w:lang w:eastAsia="ru-RU"/>
        </w:rPr>
      </w:pPr>
      <w:bookmarkStart w:id="0" w:name="OLE_LINK1"/>
      <w:bookmarkStart w:id="1" w:name="OLE_LINK2"/>
      <w:r w:rsidRPr="00863530">
        <w:rPr>
          <w:rFonts w:ascii="Times New Roman" w:eastAsia="Times New Roman" w:hAnsi="Times New Roman"/>
          <w:sz w:val="28"/>
          <w:szCs w:val="28"/>
          <w:lang w:eastAsia="ru-RU"/>
        </w:rPr>
        <w:t xml:space="preserve">Федеральное государственное образовательное бюджетное </w:t>
      </w:r>
    </w:p>
    <w:p w14:paraId="7B59F6E5" w14:textId="77777777" w:rsidR="00863530" w:rsidRPr="00863530" w:rsidRDefault="00863530" w:rsidP="00863530">
      <w:pPr>
        <w:spacing w:before="0" w:after="0" w:line="240" w:lineRule="auto"/>
        <w:jc w:val="center"/>
        <w:rPr>
          <w:rFonts w:ascii="Times New Roman" w:eastAsia="Times New Roman" w:hAnsi="Times New Roman"/>
          <w:sz w:val="28"/>
          <w:szCs w:val="28"/>
          <w:lang w:eastAsia="ru-RU"/>
        </w:rPr>
      </w:pPr>
      <w:r w:rsidRPr="00863530">
        <w:rPr>
          <w:rFonts w:ascii="Times New Roman" w:eastAsia="Times New Roman" w:hAnsi="Times New Roman"/>
          <w:sz w:val="28"/>
          <w:szCs w:val="28"/>
          <w:lang w:eastAsia="ru-RU"/>
        </w:rPr>
        <w:t>учреждение высшего образования</w:t>
      </w:r>
    </w:p>
    <w:p w14:paraId="4561B58A" w14:textId="77777777" w:rsidR="00863530" w:rsidRPr="00863530" w:rsidRDefault="00863530" w:rsidP="00863530">
      <w:pPr>
        <w:spacing w:before="0" w:after="0" w:line="240" w:lineRule="auto"/>
        <w:jc w:val="center"/>
        <w:rPr>
          <w:rFonts w:ascii="Times New Roman" w:eastAsia="Times New Roman" w:hAnsi="Times New Roman"/>
          <w:b/>
          <w:bCs/>
          <w:caps/>
          <w:sz w:val="28"/>
          <w:szCs w:val="28"/>
          <w:lang w:eastAsia="ru-RU"/>
        </w:rPr>
      </w:pPr>
      <w:r w:rsidRPr="00863530">
        <w:rPr>
          <w:rFonts w:ascii="Times New Roman" w:eastAsia="Times New Roman" w:hAnsi="Times New Roman"/>
          <w:b/>
          <w:bCs/>
          <w:caps/>
          <w:sz w:val="28"/>
          <w:szCs w:val="28"/>
          <w:lang w:eastAsia="ru-RU"/>
        </w:rPr>
        <w:t>«Финансовый университет при Правительстве</w:t>
      </w:r>
    </w:p>
    <w:p w14:paraId="507E3CD5" w14:textId="77777777" w:rsidR="00863530" w:rsidRPr="00863530" w:rsidRDefault="00863530" w:rsidP="00863530">
      <w:pPr>
        <w:spacing w:before="0" w:after="0" w:line="240" w:lineRule="auto"/>
        <w:jc w:val="center"/>
        <w:rPr>
          <w:rFonts w:ascii="Times New Roman" w:eastAsia="Times New Roman" w:hAnsi="Times New Roman"/>
          <w:b/>
          <w:bCs/>
          <w:caps/>
          <w:sz w:val="28"/>
          <w:szCs w:val="28"/>
          <w:lang w:eastAsia="ru-RU"/>
        </w:rPr>
      </w:pPr>
      <w:r w:rsidRPr="00863530">
        <w:rPr>
          <w:rFonts w:ascii="Times New Roman" w:eastAsia="Times New Roman" w:hAnsi="Times New Roman"/>
          <w:b/>
          <w:bCs/>
          <w:caps/>
          <w:sz w:val="28"/>
          <w:szCs w:val="28"/>
          <w:lang w:eastAsia="ru-RU"/>
        </w:rPr>
        <w:t>Российской Федерации»</w:t>
      </w:r>
    </w:p>
    <w:p w14:paraId="15F09F15" w14:textId="77777777" w:rsidR="00863530" w:rsidRPr="00863530" w:rsidRDefault="00863530" w:rsidP="00863530">
      <w:pPr>
        <w:spacing w:before="0" w:after="0" w:line="240" w:lineRule="auto"/>
        <w:jc w:val="center"/>
        <w:rPr>
          <w:rFonts w:ascii="Times New Roman" w:eastAsia="Times New Roman" w:hAnsi="Times New Roman"/>
          <w:b/>
          <w:bCs/>
          <w:sz w:val="28"/>
          <w:szCs w:val="28"/>
          <w:lang w:eastAsia="ru-RU"/>
        </w:rPr>
      </w:pPr>
      <w:r w:rsidRPr="00863530">
        <w:rPr>
          <w:rFonts w:ascii="Times New Roman" w:eastAsia="Times New Roman" w:hAnsi="Times New Roman"/>
          <w:b/>
          <w:bCs/>
          <w:sz w:val="28"/>
          <w:szCs w:val="28"/>
          <w:lang w:eastAsia="ru-RU"/>
        </w:rPr>
        <w:t>(Финансовый университет)</w:t>
      </w:r>
    </w:p>
    <w:p w14:paraId="4B13AB17" w14:textId="77777777" w:rsidR="00863530" w:rsidRPr="00863530" w:rsidRDefault="00863530" w:rsidP="00863530">
      <w:pPr>
        <w:spacing w:before="0" w:after="0" w:line="240" w:lineRule="auto"/>
        <w:jc w:val="center"/>
        <w:rPr>
          <w:rFonts w:ascii="Times New Roman" w:eastAsia="Times New Roman" w:hAnsi="Times New Roman"/>
          <w:sz w:val="28"/>
          <w:szCs w:val="28"/>
          <w:lang w:eastAsia="ru-RU"/>
        </w:rPr>
      </w:pPr>
    </w:p>
    <w:p w14:paraId="4C976F9D" w14:textId="419B428D" w:rsidR="00863530" w:rsidRPr="00863530" w:rsidRDefault="00DC303C" w:rsidP="00863530">
      <w:pPr>
        <w:spacing w:before="0"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Кафедра</w:t>
      </w:r>
      <w:r w:rsidR="00863530" w:rsidRPr="00863530">
        <w:rPr>
          <w:rFonts w:ascii="Times New Roman" w:eastAsia="Times New Roman" w:hAnsi="Times New Roman"/>
          <w:b/>
          <w:sz w:val="28"/>
          <w:szCs w:val="28"/>
          <w:lang w:eastAsia="ru-RU"/>
        </w:rPr>
        <w:t xml:space="preserve"> корпоративных финансов и корпоративного управления</w:t>
      </w:r>
    </w:p>
    <w:p w14:paraId="68A1C734" w14:textId="77777777" w:rsidR="00863530" w:rsidRPr="00863530" w:rsidRDefault="00863530" w:rsidP="00863530">
      <w:pPr>
        <w:spacing w:before="0" w:after="0" w:line="240" w:lineRule="auto"/>
        <w:ind w:left="0" w:firstLine="0"/>
        <w:jc w:val="right"/>
        <w:rPr>
          <w:rFonts w:ascii="Times New Roman" w:hAnsi="Times New Roman"/>
          <w:sz w:val="28"/>
          <w:szCs w:val="28"/>
        </w:rPr>
      </w:pPr>
    </w:p>
    <w:tbl>
      <w:tblPr>
        <w:tblW w:w="0" w:type="auto"/>
        <w:tblBorders>
          <w:insideH w:val="single" w:sz="4" w:space="0" w:color="auto"/>
        </w:tblBorders>
        <w:tblLook w:val="04A0" w:firstRow="1" w:lastRow="0" w:firstColumn="1" w:lastColumn="0" w:noHBand="0" w:noVBand="1"/>
      </w:tblPr>
      <w:tblGrid>
        <w:gridCol w:w="4914"/>
        <w:gridCol w:w="4725"/>
      </w:tblGrid>
      <w:tr w:rsidR="00863530" w:rsidRPr="00863530" w14:paraId="62017C23" w14:textId="77777777" w:rsidTr="00A87D91">
        <w:tc>
          <w:tcPr>
            <w:tcW w:w="5070" w:type="dxa"/>
            <w:shd w:val="clear" w:color="auto" w:fill="auto"/>
          </w:tcPr>
          <w:p w14:paraId="216408AF" w14:textId="77777777" w:rsidR="00863530" w:rsidRPr="00863530" w:rsidRDefault="00863530" w:rsidP="00863530">
            <w:pPr>
              <w:spacing w:before="0" w:after="0" w:line="240" w:lineRule="auto"/>
              <w:ind w:left="0" w:firstLine="0"/>
              <w:rPr>
                <w:rFonts w:ascii="Times New Roman" w:hAnsi="Times New Roman"/>
                <w:sz w:val="28"/>
              </w:rPr>
            </w:pPr>
          </w:p>
        </w:tc>
        <w:tc>
          <w:tcPr>
            <w:tcW w:w="4784" w:type="dxa"/>
            <w:shd w:val="clear" w:color="auto" w:fill="auto"/>
          </w:tcPr>
          <w:p w14:paraId="15ADDF8B" w14:textId="77777777" w:rsidR="00863530" w:rsidRPr="00CA51D4" w:rsidRDefault="00863530" w:rsidP="00863530">
            <w:pPr>
              <w:spacing w:before="0" w:after="0" w:line="240" w:lineRule="auto"/>
              <w:ind w:left="0" w:firstLine="0"/>
              <w:rPr>
                <w:rFonts w:ascii="Times New Roman" w:hAnsi="Times New Roman"/>
                <w:sz w:val="28"/>
                <w:szCs w:val="28"/>
              </w:rPr>
            </w:pPr>
            <w:r w:rsidRPr="00CA51D4">
              <w:rPr>
                <w:rFonts w:ascii="Times New Roman" w:hAnsi="Times New Roman"/>
                <w:sz w:val="28"/>
                <w:szCs w:val="28"/>
              </w:rPr>
              <w:t xml:space="preserve">УТВЕРЖДАЮ </w:t>
            </w:r>
          </w:p>
          <w:p w14:paraId="4A65934A" w14:textId="77777777" w:rsidR="00863530" w:rsidRPr="00CA51D4" w:rsidRDefault="00863530" w:rsidP="00863530">
            <w:pPr>
              <w:spacing w:before="0" w:after="0" w:line="240" w:lineRule="auto"/>
              <w:ind w:left="0" w:firstLine="0"/>
              <w:rPr>
                <w:rFonts w:ascii="Times New Roman" w:hAnsi="Times New Roman"/>
                <w:color w:val="000000"/>
                <w:sz w:val="28"/>
                <w:szCs w:val="28"/>
              </w:rPr>
            </w:pPr>
            <w:r w:rsidRPr="00CA51D4">
              <w:rPr>
                <w:rFonts w:ascii="Times New Roman" w:hAnsi="Times New Roman"/>
                <w:color w:val="000000"/>
                <w:sz w:val="28"/>
                <w:szCs w:val="28"/>
              </w:rPr>
              <w:t xml:space="preserve">Проректор по учебной </w:t>
            </w:r>
          </w:p>
          <w:p w14:paraId="35D055C6" w14:textId="77777777" w:rsidR="00863530" w:rsidRPr="00CA51D4" w:rsidRDefault="00863530" w:rsidP="00863530">
            <w:pPr>
              <w:spacing w:before="0" w:after="0" w:line="240" w:lineRule="auto"/>
              <w:ind w:left="0" w:firstLine="0"/>
              <w:rPr>
                <w:rFonts w:ascii="Times New Roman" w:hAnsi="Times New Roman"/>
                <w:color w:val="000000"/>
                <w:sz w:val="28"/>
                <w:szCs w:val="28"/>
              </w:rPr>
            </w:pPr>
            <w:r w:rsidRPr="00CA51D4">
              <w:rPr>
                <w:rFonts w:ascii="Times New Roman" w:hAnsi="Times New Roman"/>
                <w:color w:val="000000"/>
                <w:sz w:val="28"/>
                <w:szCs w:val="28"/>
              </w:rPr>
              <w:t>и методической работе</w:t>
            </w:r>
          </w:p>
          <w:p w14:paraId="1477693F" w14:textId="77777777" w:rsidR="00863530" w:rsidRPr="00CA51D4" w:rsidRDefault="00863530" w:rsidP="00863530">
            <w:pPr>
              <w:tabs>
                <w:tab w:val="left" w:leader="underscore" w:pos="6862"/>
              </w:tabs>
              <w:spacing w:before="0" w:after="0" w:line="240" w:lineRule="auto"/>
              <w:ind w:left="0" w:firstLine="0"/>
              <w:rPr>
                <w:rFonts w:ascii="Times New Roman" w:hAnsi="Times New Roman"/>
                <w:color w:val="000000"/>
                <w:sz w:val="28"/>
                <w:szCs w:val="28"/>
              </w:rPr>
            </w:pPr>
          </w:p>
          <w:p w14:paraId="440D40F8" w14:textId="77777777" w:rsidR="00863530" w:rsidRPr="00CA51D4" w:rsidRDefault="00863530" w:rsidP="00863530">
            <w:pPr>
              <w:tabs>
                <w:tab w:val="left" w:leader="underscore" w:pos="6862"/>
              </w:tabs>
              <w:spacing w:before="0" w:after="0" w:line="240" w:lineRule="auto"/>
              <w:ind w:left="0" w:firstLine="0"/>
              <w:rPr>
                <w:rFonts w:ascii="Times New Roman" w:hAnsi="Times New Roman"/>
                <w:color w:val="000000"/>
                <w:sz w:val="28"/>
                <w:szCs w:val="28"/>
              </w:rPr>
            </w:pPr>
            <w:r w:rsidRPr="00CA51D4">
              <w:rPr>
                <w:rFonts w:ascii="Times New Roman" w:hAnsi="Times New Roman"/>
                <w:color w:val="000000"/>
                <w:sz w:val="28"/>
                <w:szCs w:val="28"/>
              </w:rPr>
              <w:t>________________Е.А. Каменева</w:t>
            </w:r>
          </w:p>
          <w:p w14:paraId="4B8254F1" w14:textId="54A9CFAA" w:rsidR="00863530" w:rsidRPr="00CA51D4" w:rsidRDefault="003D5F4A" w:rsidP="003D5F4A">
            <w:pPr>
              <w:spacing w:before="0" w:after="0" w:line="240" w:lineRule="auto"/>
              <w:ind w:left="0" w:firstLine="0"/>
              <w:jc w:val="center"/>
              <w:rPr>
                <w:rFonts w:ascii="Times New Roman" w:hAnsi="Times New Roman"/>
                <w:sz w:val="28"/>
                <w:szCs w:val="28"/>
              </w:rPr>
            </w:pPr>
            <w:r>
              <w:rPr>
                <w:rFonts w:ascii="Times New Roman" w:hAnsi="Times New Roman"/>
                <w:sz w:val="28"/>
                <w:szCs w:val="28"/>
              </w:rPr>
              <w:t>19.09.</w:t>
            </w:r>
            <w:r w:rsidR="00863530" w:rsidRPr="00CA51D4">
              <w:rPr>
                <w:rFonts w:ascii="Times New Roman" w:hAnsi="Times New Roman"/>
                <w:sz w:val="28"/>
                <w:szCs w:val="28"/>
              </w:rPr>
              <w:t>202</w:t>
            </w:r>
            <w:r w:rsidR="00CA51D4" w:rsidRPr="00CA51D4">
              <w:rPr>
                <w:rFonts w:ascii="Times New Roman" w:hAnsi="Times New Roman"/>
                <w:sz w:val="28"/>
                <w:szCs w:val="28"/>
              </w:rPr>
              <w:t>4</w:t>
            </w:r>
            <w:r w:rsidR="00863530" w:rsidRPr="00CA51D4">
              <w:rPr>
                <w:rFonts w:ascii="Times New Roman" w:hAnsi="Times New Roman"/>
                <w:sz w:val="28"/>
                <w:szCs w:val="28"/>
              </w:rPr>
              <w:t>г.</w:t>
            </w:r>
          </w:p>
        </w:tc>
      </w:tr>
    </w:tbl>
    <w:p w14:paraId="6E043BB4" w14:textId="77777777" w:rsidR="00863530" w:rsidRPr="00863530" w:rsidRDefault="00863530" w:rsidP="00863530">
      <w:pPr>
        <w:spacing w:before="0" w:after="0" w:line="240" w:lineRule="auto"/>
        <w:ind w:left="0" w:firstLine="0"/>
        <w:jc w:val="center"/>
        <w:rPr>
          <w:rFonts w:ascii="Times New Roman" w:hAnsi="Times New Roman"/>
          <w:sz w:val="28"/>
          <w:szCs w:val="28"/>
        </w:rPr>
      </w:pPr>
    </w:p>
    <w:p w14:paraId="3373654C" w14:textId="77777777" w:rsidR="00863530" w:rsidRPr="00863530" w:rsidRDefault="00863530" w:rsidP="00863530">
      <w:pPr>
        <w:spacing w:before="0" w:after="0" w:line="240" w:lineRule="auto"/>
        <w:ind w:left="0" w:firstLine="0"/>
        <w:jc w:val="center"/>
        <w:rPr>
          <w:rFonts w:ascii="Times New Roman" w:hAnsi="Times New Roman"/>
          <w:sz w:val="28"/>
          <w:szCs w:val="28"/>
        </w:rPr>
      </w:pPr>
    </w:p>
    <w:p w14:paraId="6D01E6A7" w14:textId="77777777" w:rsidR="00863530" w:rsidRPr="00863530" w:rsidRDefault="00863530" w:rsidP="00863530">
      <w:pPr>
        <w:spacing w:before="0" w:after="0" w:line="240" w:lineRule="auto"/>
        <w:ind w:left="0" w:firstLine="0"/>
        <w:jc w:val="center"/>
        <w:rPr>
          <w:rFonts w:ascii="Times New Roman" w:eastAsia="Times New Roman" w:hAnsi="Times New Roman"/>
          <w:b/>
          <w:sz w:val="36"/>
          <w:szCs w:val="36"/>
          <w:lang w:eastAsia="ru-RU"/>
        </w:rPr>
      </w:pPr>
      <w:r w:rsidRPr="00863530">
        <w:rPr>
          <w:rFonts w:ascii="Times New Roman" w:eastAsia="Times New Roman" w:hAnsi="Times New Roman"/>
          <w:b/>
          <w:bCs/>
          <w:sz w:val="36"/>
          <w:szCs w:val="36"/>
          <w:lang w:eastAsia="ru-RU"/>
        </w:rPr>
        <w:t xml:space="preserve">Т.А. Слепнева </w:t>
      </w:r>
    </w:p>
    <w:p w14:paraId="7CFA90E5" w14:textId="77777777" w:rsidR="00863530" w:rsidRPr="00863530" w:rsidRDefault="00863530" w:rsidP="00863530">
      <w:pPr>
        <w:spacing w:before="0" w:after="0" w:line="240" w:lineRule="auto"/>
        <w:ind w:left="0" w:firstLine="0"/>
        <w:jc w:val="center"/>
        <w:rPr>
          <w:rFonts w:ascii="Times New Roman" w:hAnsi="Times New Roman"/>
          <w:sz w:val="28"/>
          <w:szCs w:val="28"/>
        </w:rPr>
      </w:pPr>
    </w:p>
    <w:p w14:paraId="3395A7B0" w14:textId="77777777" w:rsidR="00863530" w:rsidRPr="00863530" w:rsidRDefault="00863530" w:rsidP="00863530">
      <w:pPr>
        <w:spacing w:before="0" w:after="0" w:line="240" w:lineRule="auto"/>
        <w:ind w:left="0" w:firstLine="0"/>
        <w:jc w:val="center"/>
        <w:rPr>
          <w:rFonts w:ascii="Times New Roman" w:hAnsi="Times New Roman"/>
          <w:sz w:val="28"/>
          <w:szCs w:val="28"/>
        </w:rPr>
      </w:pPr>
    </w:p>
    <w:p w14:paraId="0F4EE694" w14:textId="77777777" w:rsidR="00863530" w:rsidRPr="00863530" w:rsidRDefault="00863530" w:rsidP="00863530">
      <w:pPr>
        <w:spacing w:before="0" w:after="0" w:line="240" w:lineRule="auto"/>
        <w:ind w:left="0" w:firstLine="0"/>
        <w:jc w:val="center"/>
        <w:rPr>
          <w:rFonts w:ascii="Times New Roman" w:hAnsi="Times New Roman"/>
          <w:b/>
          <w:sz w:val="36"/>
          <w:szCs w:val="36"/>
        </w:rPr>
      </w:pPr>
      <w:r w:rsidRPr="00863530">
        <w:rPr>
          <w:rFonts w:ascii="Times New Roman" w:hAnsi="Times New Roman"/>
          <w:b/>
          <w:sz w:val="36"/>
          <w:szCs w:val="36"/>
        </w:rPr>
        <w:t>ДИВИДЕНДНАЯ ПОЛИТИКА КОРПОРАЦИЙ</w:t>
      </w:r>
    </w:p>
    <w:p w14:paraId="60F074DC" w14:textId="77777777" w:rsidR="00863530" w:rsidRPr="00863530" w:rsidRDefault="00863530" w:rsidP="00863530">
      <w:pPr>
        <w:spacing w:before="0" w:after="0" w:line="240" w:lineRule="auto"/>
        <w:jc w:val="center"/>
        <w:rPr>
          <w:rFonts w:ascii="Times New Roman" w:hAnsi="Times New Roman"/>
          <w:sz w:val="36"/>
          <w:szCs w:val="36"/>
        </w:rPr>
      </w:pPr>
    </w:p>
    <w:p w14:paraId="03C00580" w14:textId="77777777" w:rsidR="00863530" w:rsidRPr="00863530" w:rsidRDefault="00863530" w:rsidP="00863530">
      <w:pPr>
        <w:spacing w:before="0" w:after="0" w:line="240" w:lineRule="auto"/>
        <w:jc w:val="center"/>
        <w:rPr>
          <w:rFonts w:ascii="Times New Roman" w:hAnsi="Times New Roman"/>
          <w:b/>
          <w:sz w:val="32"/>
          <w:szCs w:val="32"/>
        </w:rPr>
      </w:pPr>
      <w:r w:rsidRPr="00863530">
        <w:rPr>
          <w:rFonts w:ascii="Times New Roman" w:hAnsi="Times New Roman"/>
          <w:b/>
          <w:sz w:val="32"/>
          <w:szCs w:val="32"/>
        </w:rPr>
        <w:t>Рабочая программа дисциплины</w:t>
      </w:r>
    </w:p>
    <w:p w14:paraId="789FB05A" w14:textId="77777777" w:rsidR="00863530" w:rsidRPr="00863530" w:rsidRDefault="00863530" w:rsidP="00863530">
      <w:pPr>
        <w:spacing w:before="0" w:after="0" w:line="240" w:lineRule="auto"/>
        <w:jc w:val="center"/>
        <w:rPr>
          <w:rFonts w:ascii="Times New Roman" w:hAnsi="Times New Roman"/>
          <w:sz w:val="32"/>
          <w:szCs w:val="32"/>
        </w:rPr>
      </w:pPr>
    </w:p>
    <w:p w14:paraId="213D5705" w14:textId="6795B493" w:rsidR="00DC303C" w:rsidRDefault="00863530" w:rsidP="00DC303C">
      <w:pPr>
        <w:spacing w:before="0" w:after="0" w:line="259" w:lineRule="auto"/>
        <w:ind w:left="0" w:firstLine="0"/>
        <w:jc w:val="center"/>
        <w:rPr>
          <w:rFonts w:ascii="Times New Roman" w:hAnsi="Times New Roman"/>
          <w:sz w:val="28"/>
          <w:szCs w:val="28"/>
        </w:rPr>
      </w:pPr>
      <w:r w:rsidRPr="00863530">
        <w:rPr>
          <w:rFonts w:ascii="Times New Roman" w:hAnsi="Times New Roman"/>
          <w:sz w:val="28"/>
          <w:szCs w:val="28"/>
        </w:rPr>
        <w:t xml:space="preserve">для студентов, обучающихся по направлению подготовки 38.03.01 «Экономика», </w:t>
      </w:r>
      <w:bookmarkStart w:id="2" w:name="_Hlk174980465"/>
    </w:p>
    <w:p w14:paraId="49402B10" w14:textId="01E1F66A" w:rsidR="00863530" w:rsidRPr="00863530" w:rsidRDefault="00497CF9" w:rsidP="00DC303C">
      <w:pPr>
        <w:spacing w:before="0" w:after="0" w:line="259" w:lineRule="auto"/>
        <w:ind w:left="0" w:firstLine="0"/>
        <w:jc w:val="center"/>
        <w:rPr>
          <w:rFonts w:ascii="Times New Roman" w:hAnsi="Times New Roman"/>
          <w:sz w:val="28"/>
          <w:szCs w:val="28"/>
        </w:rPr>
      </w:pPr>
      <w:r>
        <w:rPr>
          <w:rFonts w:ascii="Times New Roman" w:hAnsi="Times New Roman"/>
          <w:sz w:val="28"/>
          <w:szCs w:val="28"/>
        </w:rPr>
        <w:t>образовательная программа</w:t>
      </w:r>
      <w:r w:rsidR="00671106">
        <w:rPr>
          <w:rFonts w:ascii="Times New Roman" w:hAnsi="Times New Roman"/>
          <w:sz w:val="28"/>
          <w:szCs w:val="28"/>
        </w:rPr>
        <w:t xml:space="preserve"> «</w:t>
      </w:r>
      <w:r w:rsidR="00671106" w:rsidRPr="00671106">
        <w:rPr>
          <w:rFonts w:ascii="Times New Roman" w:hAnsi="Times New Roman"/>
          <w:sz w:val="28"/>
          <w:szCs w:val="28"/>
        </w:rPr>
        <w:t>Бизнес и корпоративные финансы</w:t>
      </w:r>
      <w:r w:rsidR="00DC303C">
        <w:rPr>
          <w:rFonts w:ascii="Times New Roman" w:hAnsi="Times New Roman"/>
          <w:sz w:val="28"/>
          <w:szCs w:val="28"/>
        </w:rPr>
        <w:t xml:space="preserve">»  </w:t>
      </w:r>
      <w:bookmarkEnd w:id="2"/>
    </w:p>
    <w:p w14:paraId="3DC0F342" w14:textId="77777777" w:rsidR="00863530" w:rsidRPr="00863530" w:rsidRDefault="00863530" w:rsidP="00863530">
      <w:pPr>
        <w:spacing w:before="0" w:after="0" w:line="240" w:lineRule="auto"/>
        <w:ind w:left="0" w:firstLine="0"/>
        <w:jc w:val="center"/>
        <w:rPr>
          <w:rFonts w:ascii="Times New Roman" w:hAnsi="Times New Roman"/>
          <w:sz w:val="28"/>
          <w:szCs w:val="28"/>
        </w:rPr>
      </w:pPr>
    </w:p>
    <w:p w14:paraId="2E40FAC7" w14:textId="53A5FA87" w:rsidR="00863530" w:rsidRDefault="00863530" w:rsidP="00863530">
      <w:pPr>
        <w:spacing w:before="0" w:after="0" w:line="240" w:lineRule="auto"/>
        <w:ind w:left="0" w:firstLine="0"/>
        <w:jc w:val="center"/>
        <w:rPr>
          <w:rFonts w:ascii="Times New Roman" w:hAnsi="Times New Roman"/>
          <w:sz w:val="28"/>
          <w:szCs w:val="28"/>
        </w:rPr>
      </w:pPr>
    </w:p>
    <w:p w14:paraId="2188E1CA" w14:textId="77777777" w:rsidR="00497CF9" w:rsidRPr="00863530" w:rsidRDefault="00497CF9" w:rsidP="00863530">
      <w:pPr>
        <w:spacing w:before="0" w:after="0" w:line="240" w:lineRule="auto"/>
        <w:ind w:left="0" w:firstLine="0"/>
        <w:jc w:val="center"/>
        <w:rPr>
          <w:rFonts w:ascii="Times New Roman" w:hAnsi="Times New Roman"/>
          <w:sz w:val="28"/>
          <w:szCs w:val="28"/>
        </w:rPr>
      </w:pPr>
    </w:p>
    <w:p w14:paraId="0D4133D0" w14:textId="77777777" w:rsidR="00E95079" w:rsidRPr="00E95079" w:rsidRDefault="00E95079" w:rsidP="00E95079">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95079">
        <w:rPr>
          <w:rFonts w:ascii="Times New Roman" w:eastAsia="Times New Roman" w:hAnsi="Times New Roman"/>
          <w:i/>
          <w:sz w:val="28"/>
          <w:szCs w:val="28"/>
          <w:lang w:eastAsia="ru-RU"/>
        </w:rPr>
        <w:t>Рекомендовано Ученым советом Факультета экономики и бизнеса,</w:t>
      </w:r>
    </w:p>
    <w:p w14:paraId="196D6E0F" w14:textId="77777777" w:rsidR="00E95079" w:rsidRPr="00E95079" w:rsidRDefault="00E95079" w:rsidP="00E95079">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95079">
        <w:rPr>
          <w:rFonts w:ascii="Times New Roman" w:eastAsia="Times New Roman" w:hAnsi="Times New Roman"/>
          <w:i/>
          <w:sz w:val="28"/>
          <w:szCs w:val="28"/>
          <w:lang w:eastAsia="ru-RU"/>
        </w:rPr>
        <w:t>протокол № 43 от 17.09.2024г.</w:t>
      </w:r>
    </w:p>
    <w:p w14:paraId="1623F178" w14:textId="77777777" w:rsidR="00E95079" w:rsidRPr="00E95079" w:rsidRDefault="00E95079" w:rsidP="00E95079">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p>
    <w:p w14:paraId="7BF34F06" w14:textId="77777777" w:rsidR="00E95079" w:rsidRPr="00E95079" w:rsidRDefault="00E95079" w:rsidP="00E95079">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95079">
        <w:rPr>
          <w:rFonts w:ascii="Times New Roman" w:eastAsia="Times New Roman" w:hAnsi="Times New Roman"/>
          <w:i/>
          <w:sz w:val="28"/>
          <w:szCs w:val="28"/>
          <w:lang w:eastAsia="ru-RU"/>
        </w:rPr>
        <w:t xml:space="preserve">Одобрено Советом кафедры корпоративных финансов </w:t>
      </w:r>
    </w:p>
    <w:p w14:paraId="402B8F7E" w14:textId="77777777" w:rsidR="00E95079" w:rsidRPr="00E95079" w:rsidRDefault="00E95079" w:rsidP="00E95079">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95079">
        <w:rPr>
          <w:rFonts w:ascii="Times New Roman" w:eastAsia="Times New Roman" w:hAnsi="Times New Roman"/>
          <w:i/>
          <w:sz w:val="28"/>
          <w:szCs w:val="28"/>
          <w:lang w:eastAsia="ru-RU"/>
        </w:rPr>
        <w:t>и корпоративного управления</w:t>
      </w:r>
    </w:p>
    <w:p w14:paraId="5D0EAEBB" w14:textId="7EF3FD64" w:rsidR="00CA51D4" w:rsidRPr="005B475F" w:rsidRDefault="00E95079" w:rsidP="00E95079">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95079">
        <w:rPr>
          <w:rFonts w:ascii="Times New Roman" w:eastAsia="Times New Roman" w:hAnsi="Times New Roman"/>
          <w:i/>
          <w:sz w:val="28"/>
          <w:szCs w:val="28"/>
          <w:lang w:eastAsia="ru-RU"/>
        </w:rPr>
        <w:t>протокол № 4 от 26.08.2024г</w:t>
      </w:r>
      <w:bookmarkStart w:id="3" w:name="_GoBack"/>
      <w:bookmarkEnd w:id="3"/>
      <w:r w:rsidR="00CA51D4" w:rsidRPr="005F5570">
        <w:rPr>
          <w:rFonts w:ascii="Times New Roman" w:eastAsia="Times New Roman" w:hAnsi="Times New Roman"/>
          <w:i/>
          <w:sz w:val="28"/>
          <w:szCs w:val="28"/>
          <w:lang w:eastAsia="ru-RU"/>
        </w:rPr>
        <w:t>.</w:t>
      </w:r>
    </w:p>
    <w:p w14:paraId="4D0D8DDB" w14:textId="2465FFD8" w:rsidR="00863530" w:rsidRDefault="00863530" w:rsidP="00863530">
      <w:pPr>
        <w:spacing w:before="0" w:after="0" w:line="240" w:lineRule="auto"/>
        <w:ind w:left="0" w:firstLine="0"/>
        <w:jc w:val="center"/>
        <w:rPr>
          <w:rFonts w:ascii="Times New Roman" w:hAnsi="Times New Roman"/>
          <w:sz w:val="28"/>
          <w:szCs w:val="28"/>
        </w:rPr>
      </w:pPr>
    </w:p>
    <w:p w14:paraId="7814BAF0" w14:textId="4E546F3D" w:rsidR="00CA51D4" w:rsidRDefault="00CA51D4" w:rsidP="00863530">
      <w:pPr>
        <w:spacing w:before="0" w:after="0" w:line="240" w:lineRule="auto"/>
        <w:ind w:left="0" w:firstLine="0"/>
        <w:jc w:val="center"/>
        <w:rPr>
          <w:rFonts w:ascii="Times New Roman" w:hAnsi="Times New Roman"/>
          <w:sz w:val="28"/>
          <w:szCs w:val="28"/>
        </w:rPr>
      </w:pPr>
    </w:p>
    <w:p w14:paraId="183C604A" w14:textId="5F46A44A" w:rsidR="00CA51D4" w:rsidRDefault="00CA51D4" w:rsidP="00863530">
      <w:pPr>
        <w:spacing w:before="0" w:after="0" w:line="240" w:lineRule="auto"/>
        <w:ind w:left="0" w:firstLine="0"/>
        <w:jc w:val="center"/>
        <w:rPr>
          <w:rFonts w:ascii="Times New Roman" w:hAnsi="Times New Roman"/>
          <w:sz w:val="28"/>
          <w:szCs w:val="28"/>
        </w:rPr>
      </w:pPr>
    </w:p>
    <w:p w14:paraId="34198792" w14:textId="5272B9F7" w:rsidR="00CA51D4" w:rsidRDefault="00CA51D4" w:rsidP="00863530">
      <w:pPr>
        <w:spacing w:before="0" w:after="0" w:line="240" w:lineRule="auto"/>
        <w:ind w:left="0" w:firstLine="0"/>
        <w:jc w:val="center"/>
        <w:rPr>
          <w:rFonts w:ascii="Times New Roman" w:hAnsi="Times New Roman"/>
          <w:sz w:val="28"/>
          <w:szCs w:val="28"/>
        </w:rPr>
      </w:pPr>
    </w:p>
    <w:p w14:paraId="16550EFA" w14:textId="77777777" w:rsidR="00CA51D4" w:rsidRPr="00863530" w:rsidRDefault="00CA51D4" w:rsidP="00863530">
      <w:pPr>
        <w:spacing w:before="0" w:after="0" w:line="240" w:lineRule="auto"/>
        <w:ind w:left="0" w:firstLine="0"/>
        <w:jc w:val="center"/>
        <w:rPr>
          <w:rFonts w:ascii="Times New Roman" w:hAnsi="Times New Roman"/>
          <w:sz w:val="28"/>
          <w:szCs w:val="28"/>
        </w:rPr>
      </w:pPr>
    </w:p>
    <w:p w14:paraId="1C07DAF6" w14:textId="77777777" w:rsidR="00863530" w:rsidRPr="00863530" w:rsidRDefault="00863530" w:rsidP="00863530">
      <w:pPr>
        <w:spacing w:before="0" w:after="0" w:line="240" w:lineRule="auto"/>
        <w:ind w:left="0" w:firstLine="0"/>
        <w:jc w:val="center"/>
        <w:rPr>
          <w:rFonts w:ascii="Times New Roman" w:hAnsi="Times New Roman"/>
          <w:sz w:val="28"/>
          <w:szCs w:val="28"/>
        </w:rPr>
      </w:pPr>
    </w:p>
    <w:p w14:paraId="7467BF05" w14:textId="77777777" w:rsidR="00863530" w:rsidRPr="00863530" w:rsidRDefault="00863530" w:rsidP="00863530">
      <w:pPr>
        <w:spacing w:before="0" w:after="0" w:line="240" w:lineRule="auto"/>
        <w:ind w:left="0" w:firstLine="0"/>
        <w:jc w:val="center"/>
        <w:rPr>
          <w:rFonts w:ascii="Times New Roman" w:hAnsi="Times New Roman"/>
          <w:bCs/>
          <w:color w:val="000000"/>
          <w:spacing w:val="1"/>
          <w:sz w:val="28"/>
          <w:szCs w:val="28"/>
        </w:rPr>
        <w:sectPr w:rsidR="00863530" w:rsidRPr="00863530" w:rsidSect="008F42EB">
          <w:footerReference w:type="even" r:id="rId8"/>
          <w:footerReference w:type="default" r:id="rId9"/>
          <w:footerReference w:type="first" r:id="rId10"/>
          <w:pgSz w:w="11907" w:h="16443" w:code="1"/>
          <w:pgMar w:top="1134" w:right="1134" w:bottom="1134" w:left="1134" w:header="720" w:footer="720" w:gutter="0"/>
          <w:pgNumType w:start="0"/>
          <w:cols w:space="720"/>
          <w:noEndnote/>
          <w:titlePg/>
          <w:docGrid w:linePitch="299"/>
        </w:sectPr>
      </w:pPr>
      <w:r w:rsidRPr="00863530">
        <w:rPr>
          <w:rFonts w:ascii="Times New Roman" w:hAnsi="Times New Roman"/>
          <w:sz w:val="28"/>
          <w:szCs w:val="28"/>
        </w:rPr>
        <w:t>Москва 202</w:t>
      </w:r>
      <w:r w:rsidR="00DC303C">
        <w:rPr>
          <w:rFonts w:ascii="Times New Roman" w:hAnsi="Times New Roman"/>
          <w:sz w:val="28"/>
          <w:szCs w:val="28"/>
        </w:rPr>
        <w:t>4</w:t>
      </w:r>
    </w:p>
    <w:bookmarkEnd w:id="0"/>
    <w:bookmarkEnd w:id="1"/>
    <w:p w14:paraId="4A031C61" w14:textId="77777777" w:rsidR="00CA51D4" w:rsidRPr="00EF1BF3" w:rsidRDefault="00CA51D4" w:rsidP="00CA51D4">
      <w:pPr>
        <w:spacing w:before="0" w:after="0" w:line="240" w:lineRule="auto"/>
        <w:ind w:left="0" w:firstLine="0"/>
        <w:rPr>
          <w:rFonts w:ascii="Times New Roman" w:eastAsia="Times New Roman" w:hAnsi="Times New Roman"/>
          <w:sz w:val="24"/>
          <w:szCs w:val="24"/>
        </w:rPr>
      </w:pPr>
      <w:r w:rsidRPr="00164F2D">
        <w:rPr>
          <w:rFonts w:ascii="Times New Roman" w:eastAsia="Times New Roman" w:hAnsi="Times New Roman"/>
          <w:b/>
          <w:sz w:val="24"/>
          <w:szCs w:val="24"/>
        </w:rPr>
        <w:lastRenderedPageBreak/>
        <w:t>Рецензенты:</w:t>
      </w:r>
      <w:r w:rsidRPr="00164F2D">
        <w:rPr>
          <w:rFonts w:ascii="Times New Roman" w:eastAsia="Times New Roman" w:hAnsi="Times New Roman"/>
          <w:sz w:val="24"/>
          <w:szCs w:val="24"/>
        </w:rPr>
        <w:t xml:space="preserve"> </w:t>
      </w:r>
      <w:r w:rsidRPr="00164F2D">
        <w:rPr>
          <w:rFonts w:ascii="Times New Roman" w:eastAsia="Times New Roman" w:hAnsi="Times New Roman"/>
          <w:b/>
          <w:sz w:val="24"/>
          <w:szCs w:val="24"/>
        </w:rPr>
        <w:t>Лихачева О.Н..,</w:t>
      </w:r>
      <w:r w:rsidRPr="00164F2D">
        <w:rPr>
          <w:rFonts w:ascii="Times New Roman" w:eastAsia="Times New Roman" w:hAnsi="Times New Roman"/>
          <w:sz w:val="24"/>
          <w:szCs w:val="24"/>
        </w:rPr>
        <w:t xml:space="preserve"> к.э.н., доцент, доцент Кафедры корпоративных финансов и корпоративного управления факультета Экономики и бизнеса</w:t>
      </w:r>
    </w:p>
    <w:p w14:paraId="7546E81E" w14:textId="77777777" w:rsidR="00BE3BD7" w:rsidRDefault="00BE3BD7" w:rsidP="00BE3BD7">
      <w:pPr>
        <w:spacing w:before="0" w:after="0" w:line="240" w:lineRule="auto"/>
        <w:ind w:left="0" w:firstLine="0"/>
        <w:rPr>
          <w:rFonts w:ascii="Times New Roman" w:hAnsi="Times New Roman"/>
          <w:sz w:val="26"/>
          <w:szCs w:val="26"/>
        </w:rPr>
      </w:pPr>
    </w:p>
    <w:p w14:paraId="3C43AF59" w14:textId="77777777" w:rsidR="00386DAB" w:rsidRDefault="00386DAB" w:rsidP="00386DAB">
      <w:pPr>
        <w:tabs>
          <w:tab w:val="left" w:pos="1620"/>
        </w:tabs>
        <w:spacing w:before="0" w:after="0" w:line="240" w:lineRule="auto"/>
        <w:ind w:left="0" w:firstLine="0"/>
        <w:rPr>
          <w:rFonts w:ascii="Times New Roman" w:hAnsi="Times New Roman"/>
          <w:sz w:val="26"/>
          <w:szCs w:val="26"/>
        </w:rPr>
      </w:pPr>
    </w:p>
    <w:p w14:paraId="0BAACB44" w14:textId="77777777" w:rsidR="007E091F" w:rsidRPr="00282851" w:rsidRDefault="00085CEC" w:rsidP="007E091F">
      <w:pPr>
        <w:spacing w:before="0" w:after="0" w:line="360" w:lineRule="auto"/>
        <w:ind w:left="0" w:firstLine="0"/>
        <w:rPr>
          <w:rFonts w:ascii="Times New Roman" w:hAnsi="Times New Roman"/>
          <w:sz w:val="28"/>
          <w:szCs w:val="28"/>
        </w:rPr>
      </w:pPr>
      <w:r w:rsidRPr="00282851">
        <w:rPr>
          <w:rFonts w:ascii="Times New Roman" w:hAnsi="Times New Roman"/>
          <w:b/>
          <w:sz w:val="28"/>
          <w:szCs w:val="28"/>
        </w:rPr>
        <w:t>Слепнева Т.А.</w:t>
      </w:r>
      <w:r w:rsidR="00FF2C8E" w:rsidRPr="00282851">
        <w:rPr>
          <w:rFonts w:ascii="Times New Roman" w:hAnsi="Times New Roman"/>
          <w:sz w:val="28"/>
          <w:szCs w:val="28"/>
        </w:rPr>
        <w:t xml:space="preserve"> </w:t>
      </w:r>
    </w:p>
    <w:p w14:paraId="3244B2B1" w14:textId="478D0842" w:rsidR="00FF2C8E" w:rsidRPr="003A7AB7" w:rsidRDefault="00386DAB" w:rsidP="00FD532C">
      <w:pPr>
        <w:spacing w:before="0" w:after="0" w:line="360" w:lineRule="auto"/>
        <w:ind w:left="0" w:firstLine="0"/>
        <w:rPr>
          <w:rFonts w:ascii="Times New Roman" w:hAnsi="Times New Roman"/>
          <w:sz w:val="28"/>
          <w:szCs w:val="28"/>
        </w:rPr>
      </w:pPr>
      <w:r w:rsidRPr="00282851">
        <w:rPr>
          <w:rFonts w:ascii="Times New Roman" w:hAnsi="Times New Roman"/>
          <w:b/>
          <w:sz w:val="28"/>
          <w:szCs w:val="28"/>
        </w:rPr>
        <w:t>Дивидендная</w:t>
      </w:r>
      <w:r w:rsidR="000B3E00" w:rsidRPr="00282851">
        <w:rPr>
          <w:rFonts w:ascii="Times New Roman" w:hAnsi="Times New Roman"/>
          <w:b/>
          <w:sz w:val="28"/>
          <w:szCs w:val="28"/>
        </w:rPr>
        <w:t xml:space="preserve"> политика </w:t>
      </w:r>
      <w:r w:rsidR="00AA0D46" w:rsidRPr="00282851">
        <w:rPr>
          <w:rFonts w:ascii="Times New Roman" w:hAnsi="Times New Roman"/>
          <w:b/>
          <w:sz w:val="28"/>
          <w:szCs w:val="28"/>
        </w:rPr>
        <w:t>корпораций</w:t>
      </w:r>
      <w:r w:rsidR="00173C64" w:rsidRPr="00282851">
        <w:rPr>
          <w:rFonts w:ascii="Times New Roman" w:hAnsi="Times New Roman"/>
          <w:b/>
          <w:sz w:val="28"/>
          <w:szCs w:val="28"/>
        </w:rPr>
        <w:t>.</w:t>
      </w:r>
      <w:r w:rsidR="00FF2C8E" w:rsidRPr="00282851">
        <w:rPr>
          <w:rFonts w:ascii="Times New Roman" w:hAnsi="Times New Roman"/>
          <w:sz w:val="28"/>
          <w:szCs w:val="28"/>
        </w:rPr>
        <w:t xml:space="preserve"> </w:t>
      </w:r>
      <w:r w:rsidR="002E3FC0" w:rsidRPr="00282851">
        <w:rPr>
          <w:rFonts w:ascii="Times New Roman" w:hAnsi="Times New Roman"/>
          <w:sz w:val="28"/>
          <w:szCs w:val="28"/>
        </w:rPr>
        <w:t>Рабочая п</w:t>
      </w:r>
      <w:r w:rsidR="00FF2C8E" w:rsidRPr="00282851">
        <w:rPr>
          <w:rFonts w:ascii="Times New Roman" w:hAnsi="Times New Roman"/>
          <w:sz w:val="28"/>
          <w:szCs w:val="28"/>
        </w:rPr>
        <w:t xml:space="preserve">рограмма дисциплины для студентов, обучающихся по </w:t>
      </w:r>
      <w:r w:rsidR="00085CEC" w:rsidRPr="00282851">
        <w:rPr>
          <w:rFonts w:ascii="Times New Roman" w:hAnsi="Times New Roman"/>
          <w:sz w:val="28"/>
          <w:szCs w:val="28"/>
        </w:rPr>
        <w:t>направлени</w:t>
      </w:r>
      <w:r w:rsidR="001F07E0" w:rsidRPr="00282851">
        <w:rPr>
          <w:rFonts w:ascii="Times New Roman" w:hAnsi="Times New Roman"/>
          <w:sz w:val="28"/>
          <w:szCs w:val="28"/>
        </w:rPr>
        <w:t>ю</w:t>
      </w:r>
      <w:r w:rsidR="00085CEC" w:rsidRPr="00282851">
        <w:rPr>
          <w:rFonts w:ascii="Times New Roman" w:hAnsi="Times New Roman"/>
          <w:sz w:val="28"/>
          <w:szCs w:val="28"/>
        </w:rPr>
        <w:t xml:space="preserve"> подготовки </w:t>
      </w:r>
      <w:r w:rsidR="001F07E0" w:rsidRPr="00282851">
        <w:rPr>
          <w:rFonts w:ascii="Times New Roman" w:hAnsi="Times New Roman"/>
          <w:sz w:val="28"/>
          <w:szCs w:val="28"/>
        </w:rPr>
        <w:t xml:space="preserve">38.03.01 «Экономика», </w:t>
      </w:r>
      <w:r w:rsidR="00497CF9" w:rsidRPr="00497CF9">
        <w:rPr>
          <w:rFonts w:ascii="Times New Roman" w:hAnsi="Times New Roman"/>
          <w:sz w:val="28"/>
          <w:szCs w:val="28"/>
        </w:rPr>
        <w:t xml:space="preserve">ОП "Бизнес и корпоративные финансы", </w:t>
      </w:r>
      <w:r w:rsidR="00497CF9">
        <w:rPr>
          <w:rFonts w:ascii="Times New Roman" w:hAnsi="Times New Roman"/>
          <w:sz w:val="28"/>
          <w:szCs w:val="28"/>
        </w:rPr>
        <w:t>п</w:t>
      </w:r>
      <w:r w:rsidR="00497CF9" w:rsidRPr="00497CF9">
        <w:rPr>
          <w:rFonts w:ascii="Times New Roman" w:hAnsi="Times New Roman"/>
          <w:sz w:val="28"/>
          <w:szCs w:val="28"/>
        </w:rPr>
        <w:t>рофиль: "Бизнес и корпоративные финансы»,</w:t>
      </w:r>
      <w:r w:rsidR="00497CF9" w:rsidRPr="00282851">
        <w:rPr>
          <w:rFonts w:ascii="Times New Roman" w:hAnsi="Times New Roman"/>
          <w:sz w:val="28"/>
          <w:szCs w:val="28"/>
        </w:rPr>
        <w:t xml:space="preserve"> –</w:t>
      </w:r>
      <w:r w:rsidR="00FF2C8E" w:rsidRPr="00282851">
        <w:rPr>
          <w:rFonts w:ascii="Times New Roman" w:hAnsi="Times New Roman"/>
          <w:sz w:val="28"/>
          <w:szCs w:val="28"/>
        </w:rPr>
        <w:t xml:space="preserve"> М.: ФГОБУ ВО «Финансовый университет при Правительстве Российской </w:t>
      </w:r>
      <w:r w:rsidR="00E0771F" w:rsidRPr="00282851">
        <w:rPr>
          <w:rFonts w:ascii="Times New Roman" w:hAnsi="Times New Roman"/>
          <w:sz w:val="28"/>
          <w:szCs w:val="28"/>
        </w:rPr>
        <w:t>Ф</w:t>
      </w:r>
      <w:r w:rsidR="00FF2C8E" w:rsidRPr="00282851">
        <w:rPr>
          <w:rFonts w:ascii="Times New Roman" w:hAnsi="Times New Roman"/>
          <w:sz w:val="28"/>
          <w:szCs w:val="28"/>
        </w:rPr>
        <w:t xml:space="preserve">едерации», </w:t>
      </w:r>
      <w:r w:rsidR="00DC303C" w:rsidRPr="00282851">
        <w:rPr>
          <w:rFonts w:ascii="Times New Roman" w:hAnsi="Times New Roman"/>
          <w:sz w:val="28"/>
          <w:szCs w:val="28"/>
        </w:rPr>
        <w:t>Кафедра</w:t>
      </w:r>
      <w:r w:rsidR="00E0771F" w:rsidRPr="00282851">
        <w:rPr>
          <w:rFonts w:ascii="Times New Roman" w:hAnsi="Times New Roman"/>
          <w:sz w:val="28"/>
          <w:szCs w:val="28"/>
        </w:rPr>
        <w:t xml:space="preserve"> к</w:t>
      </w:r>
      <w:r w:rsidR="004C0413" w:rsidRPr="00282851">
        <w:rPr>
          <w:rFonts w:ascii="Times New Roman" w:hAnsi="Times New Roman"/>
          <w:sz w:val="28"/>
          <w:szCs w:val="28"/>
        </w:rPr>
        <w:t>орпоративны</w:t>
      </w:r>
      <w:r w:rsidR="00E0771F" w:rsidRPr="00282851">
        <w:rPr>
          <w:rFonts w:ascii="Times New Roman" w:hAnsi="Times New Roman"/>
          <w:sz w:val="28"/>
          <w:szCs w:val="28"/>
        </w:rPr>
        <w:t>х</w:t>
      </w:r>
      <w:r w:rsidR="004C0413" w:rsidRPr="00282851">
        <w:rPr>
          <w:rFonts w:ascii="Times New Roman" w:hAnsi="Times New Roman"/>
          <w:sz w:val="28"/>
          <w:szCs w:val="28"/>
        </w:rPr>
        <w:t xml:space="preserve"> ф</w:t>
      </w:r>
      <w:r w:rsidR="00FF2C8E" w:rsidRPr="00282851">
        <w:rPr>
          <w:rFonts w:ascii="Times New Roman" w:hAnsi="Times New Roman"/>
          <w:sz w:val="28"/>
          <w:szCs w:val="28"/>
        </w:rPr>
        <w:t>инанс</w:t>
      </w:r>
      <w:r w:rsidR="00E0771F" w:rsidRPr="00282851">
        <w:rPr>
          <w:rFonts w:ascii="Times New Roman" w:hAnsi="Times New Roman"/>
          <w:sz w:val="28"/>
          <w:szCs w:val="28"/>
        </w:rPr>
        <w:t>ов и корпоративного управления</w:t>
      </w:r>
      <w:r w:rsidR="00FF2C8E" w:rsidRPr="00282851">
        <w:rPr>
          <w:rFonts w:ascii="Times New Roman" w:hAnsi="Times New Roman"/>
          <w:sz w:val="28"/>
          <w:szCs w:val="28"/>
        </w:rPr>
        <w:t>,</w:t>
      </w:r>
      <w:r w:rsidR="00D119D9" w:rsidRPr="00282851">
        <w:rPr>
          <w:rFonts w:ascii="Times New Roman" w:hAnsi="Times New Roman"/>
          <w:sz w:val="28"/>
          <w:szCs w:val="28"/>
        </w:rPr>
        <w:t xml:space="preserve"> факультета экономики и бизнеса</w:t>
      </w:r>
      <w:r w:rsidR="00085CEC" w:rsidRPr="00282851">
        <w:rPr>
          <w:rFonts w:ascii="Times New Roman" w:hAnsi="Times New Roman"/>
          <w:sz w:val="28"/>
          <w:szCs w:val="28"/>
        </w:rPr>
        <w:t>,</w:t>
      </w:r>
      <w:r w:rsidR="00FF2C8E" w:rsidRPr="00282851">
        <w:rPr>
          <w:rFonts w:ascii="Times New Roman" w:hAnsi="Times New Roman"/>
          <w:sz w:val="28"/>
          <w:szCs w:val="28"/>
        </w:rPr>
        <w:t xml:space="preserve"> 20</w:t>
      </w:r>
      <w:r w:rsidR="00102BB8" w:rsidRPr="00282851">
        <w:rPr>
          <w:rFonts w:ascii="Times New Roman" w:hAnsi="Times New Roman"/>
          <w:sz w:val="28"/>
          <w:szCs w:val="28"/>
        </w:rPr>
        <w:t>2</w:t>
      </w:r>
      <w:r w:rsidR="00DC303C" w:rsidRPr="00282851">
        <w:rPr>
          <w:rFonts w:ascii="Times New Roman" w:hAnsi="Times New Roman"/>
          <w:sz w:val="28"/>
          <w:szCs w:val="28"/>
        </w:rPr>
        <w:t>4</w:t>
      </w:r>
      <w:r w:rsidR="00085CEC" w:rsidRPr="00282851">
        <w:rPr>
          <w:rFonts w:ascii="Times New Roman" w:hAnsi="Times New Roman"/>
          <w:sz w:val="28"/>
          <w:szCs w:val="28"/>
        </w:rPr>
        <w:t xml:space="preserve"> </w:t>
      </w:r>
      <w:r w:rsidR="00FF2C8E" w:rsidRPr="00282851">
        <w:rPr>
          <w:rFonts w:ascii="Times New Roman" w:hAnsi="Times New Roman"/>
          <w:sz w:val="28"/>
          <w:szCs w:val="28"/>
        </w:rPr>
        <w:t xml:space="preserve">г. </w:t>
      </w:r>
      <w:r w:rsidR="00447B05" w:rsidRPr="00282851">
        <w:rPr>
          <w:rFonts w:ascii="Times New Roman" w:hAnsi="Times New Roman"/>
          <w:sz w:val="28"/>
          <w:szCs w:val="28"/>
        </w:rPr>
        <w:t>–</w:t>
      </w:r>
      <w:r w:rsidR="00FF2C8E" w:rsidRPr="00282851">
        <w:rPr>
          <w:rFonts w:ascii="Times New Roman" w:hAnsi="Times New Roman"/>
          <w:sz w:val="28"/>
          <w:szCs w:val="28"/>
        </w:rPr>
        <w:t xml:space="preserve"> </w:t>
      </w:r>
      <w:r w:rsidR="00E35874" w:rsidRPr="00282851">
        <w:rPr>
          <w:rFonts w:ascii="Times New Roman" w:hAnsi="Times New Roman"/>
          <w:sz w:val="28"/>
          <w:szCs w:val="28"/>
        </w:rPr>
        <w:t>2</w:t>
      </w:r>
      <w:r w:rsidR="00752184" w:rsidRPr="00752184">
        <w:rPr>
          <w:rFonts w:ascii="Times New Roman" w:hAnsi="Times New Roman"/>
          <w:sz w:val="28"/>
          <w:szCs w:val="28"/>
        </w:rPr>
        <w:t>7</w:t>
      </w:r>
      <w:r w:rsidR="00FF2C8E" w:rsidRPr="00282851">
        <w:rPr>
          <w:rFonts w:ascii="Times New Roman" w:hAnsi="Times New Roman"/>
          <w:sz w:val="28"/>
          <w:szCs w:val="28"/>
        </w:rPr>
        <w:t>с.</w:t>
      </w:r>
    </w:p>
    <w:p w14:paraId="1087F29E" w14:textId="77777777" w:rsidR="00447B05" w:rsidRDefault="00447B05" w:rsidP="00455EB9">
      <w:pPr>
        <w:spacing w:before="0" w:after="0" w:line="240" w:lineRule="auto"/>
        <w:ind w:left="0" w:firstLine="709"/>
        <w:rPr>
          <w:rFonts w:ascii="Times New Roman" w:hAnsi="Times New Roman"/>
          <w:sz w:val="24"/>
          <w:szCs w:val="24"/>
        </w:rPr>
      </w:pPr>
    </w:p>
    <w:p w14:paraId="4A73415C" w14:textId="77777777" w:rsidR="00447B05" w:rsidRDefault="00447B05" w:rsidP="00455EB9">
      <w:pPr>
        <w:spacing w:before="0" w:after="0" w:line="240" w:lineRule="auto"/>
        <w:ind w:left="0" w:firstLine="709"/>
        <w:rPr>
          <w:rFonts w:ascii="Times New Roman" w:hAnsi="Times New Roman"/>
          <w:sz w:val="24"/>
          <w:szCs w:val="24"/>
        </w:rPr>
      </w:pPr>
    </w:p>
    <w:p w14:paraId="429F3579" w14:textId="77777777" w:rsidR="00E0771F" w:rsidRPr="00CE5A59" w:rsidRDefault="00FF2C8E" w:rsidP="00455EB9">
      <w:pPr>
        <w:spacing w:before="0" w:after="0" w:line="240" w:lineRule="auto"/>
        <w:ind w:left="0" w:firstLine="709"/>
        <w:rPr>
          <w:rFonts w:ascii="Times New Roman" w:hAnsi="Times New Roman"/>
          <w:sz w:val="24"/>
          <w:szCs w:val="24"/>
        </w:rPr>
      </w:pPr>
      <w:r w:rsidRPr="003A7AB7">
        <w:rPr>
          <w:rFonts w:ascii="Times New Roman" w:hAnsi="Times New Roman"/>
          <w:sz w:val="24"/>
          <w:szCs w:val="24"/>
        </w:rPr>
        <w:t>В рабочей учебной программе излага</w:t>
      </w:r>
      <w:r w:rsidR="00E0771F">
        <w:rPr>
          <w:rFonts w:ascii="Times New Roman" w:hAnsi="Times New Roman"/>
          <w:sz w:val="24"/>
          <w:szCs w:val="24"/>
        </w:rPr>
        <w:t>ю</w:t>
      </w:r>
      <w:r w:rsidRPr="003A7AB7">
        <w:rPr>
          <w:rFonts w:ascii="Times New Roman" w:hAnsi="Times New Roman"/>
          <w:sz w:val="24"/>
          <w:szCs w:val="24"/>
        </w:rPr>
        <w:t xml:space="preserve">тся </w:t>
      </w:r>
      <w:r w:rsidR="00E0771F" w:rsidRPr="00CE5A59">
        <w:rPr>
          <w:rFonts w:ascii="Times New Roman" w:hAnsi="Times New Roman"/>
          <w:sz w:val="24"/>
          <w:szCs w:val="24"/>
        </w:rPr>
        <w:t>цели и задачи дисциплины, тематический план изучения дисциплины, содержание тем дисциплины, учебно-методическое обеспечение.</w:t>
      </w:r>
    </w:p>
    <w:p w14:paraId="70D32EA2" w14:textId="77777777" w:rsidR="00240FED" w:rsidRDefault="00240FED" w:rsidP="00FF2C8E">
      <w:pPr>
        <w:spacing w:after="0" w:line="240" w:lineRule="auto"/>
        <w:ind w:left="0" w:firstLine="0"/>
        <w:jc w:val="center"/>
        <w:rPr>
          <w:rFonts w:ascii="Times New Roman" w:hAnsi="Times New Roman"/>
          <w:i/>
          <w:sz w:val="28"/>
          <w:szCs w:val="28"/>
        </w:rPr>
      </w:pPr>
    </w:p>
    <w:p w14:paraId="70B0E839" w14:textId="77777777" w:rsidR="00E0771F" w:rsidRDefault="00240FED" w:rsidP="00240FED">
      <w:pPr>
        <w:spacing w:after="0" w:line="240" w:lineRule="auto"/>
        <w:ind w:left="0" w:firstLine="0"/>
        <w:rPr>
          <w:rFonts w:ascii="Times New Roman" w:hAnsi="Times New Roman"/>
          <w:b/>
          <w:bCs/>
          <w:sz w:val="28"/>
          <w:szCs w:val="28"/>
        </w:rPr>
      </w:pPr>
      <w:r>
        <w:rPr>
          <w:rFonts w:ascii="Times New Roman" w:hAnsi="Times New Roman"/>
          <w:b/>
          <w:bCs/>
          <w:sz w:val="28"/>
          <w:szCs w:val="28"/>
        </w:rPr>
        <w:t xml:space="preserve">                                      </w:t>
      </w:r>
      <w:r w:rsidR="00085CEC">
        <w:rPr>
          <w:rFonts w:ascii="Times New Roman" w:hAnsi="Times New Roman"/>
          <w:b/>
          <w:bCs/>
          <w:sz w:val="28"/>
          <w:szCs w:val="28"/>
        </w:rPr>
        <w:t>Слепнева Татьяна Александровна</w:t>
      </w:r>
    </w:p>
    <w:p w14:paraId="4DC9B7C9" w14:textId="77777777" w:rsidR="00FF2C8E" w:rsidRPr="003A7AB7" w:rsidRDefault="00173C64" w:rsidP="00FF2C8E">
      <w:pPr>
        <w:spacing w:after="0" w:line="240" w:lineRule="auto"/>
        <w:ind w:left="0" w:firstLine="0"/>
        <w:jc w:val="center"/>
        <w:rPr>
          <w:rFonts w:ascii="Times New Roman" w:hAnsi="Times New Roman"/>
          <w:bCs/>
          <w:sz w:val="28"/>
          <w:szCs w:val="28"/>
        </w:rPr>
      </w:pPr>
      <w:r>
        <w:rPr>
          <w:rFonts w:ascii="Times New Roman" w:hAnsi="Times New Roman"/>
          <w:b/>
          <w:bCs/>
          <w:sz w:val="28"/>
          <w:szCs w:val="28"/>
        </w:rPr>
        <w:t xml:space="preserve"> </w:t>
      </w:r>
    </w:p>
    <w:p w14:paraId="4E9C7535" w14:textId="77777777" w:rsidR="00FF2C8E" w:rsidRPr="00F76444" w:rsidRDefault="00386DAB" w:rsidP="00FF2C8E">
      <w:pPr>
        <w:spacing w:after="0" w:line="240" w:lineRule="auto"/>
        <w:ind w:left="0" w:firstLine="0"/>
        <w:jc w:val="center"/>
        <w:rPr>
          <w:rFonts w:ascii="Times New Roman" w:hAnsi="Times New Roman"/>
          <w:b/>
          <w:bCs/>
          <w:color w:val="000000"/>
          <w:spacing w:val="8"/>
          <w:sz w:val="28"/>
          <w:szCs w:val="28"/>
        </w:rPr>
      </w:pPr>
      <w:r w:rsidRPr="00F76444">
        <w:rPr>
          <w:rFonts w:ascii="Times New Roman" w:hAnsi="Times New Roman"/>
          <w:b/>
          <w:bCs/>
          <w:color w:val="000000"/>
          <w:spacing w:val="8"/>
          <w:sz w:val="28"/>
          <w:szCs w:val="28"/>
        </w:rPr>
        <w:t>ДИВИДЕНДНАЯ</w:t>
      </w:r>
      <w:r w:rsidR="00FF2C8E" w:rsidRPr="00F76444">
        <w:rPr>
          <w:rFonts w:ascii="Times New Roman" w:hAnsi="Times New Roman"/>
          <w:b/>
          <w:bCs/>
          <w:color w:val="000000"/>
          <w:spacing w:val="8"/>
          <w:sz w:val="28"/>
          <w:szCs w:val="28"/>
        </w:rPr>
        <w:t xml:space="preserve"> ПОЛИТИКА</w:t>
      </w:r>
      <w:r w:rsidR="003F0B5D">
        <w:rPr>
          <w:rFonts w:ascii="Times New Roman" w:hAnsi="Times New Roman"/>
          <w:b/>
          <w:bCs/>
          <w:color w:val="000000"/>
          <w:spacing w:val="8"/>
          <w:sz w:val="28"/>
          <w:szCs w:val="28"/>
        </w:rPr>
        <w:t xml:space="preserve"> </w:t>
      </w:r>
      <w:r w:rsidR="001F07E0">
        <w:rPr>
          <w:rFonts w:ascii="Times New Roman" w:hAnsi="Times New Roman"/>
          <w:b/>
          <w:bCs/>
          <w:color w:val="000000"/>
          <w:spacing w:val="8"/>
          <w:sz w:val="28"/>
          <w:szCs w:val="28"/>
        </w:rPr>
        <w:t>КОРПОРАЦИЙ</w:t>
      </w:r>
    </w:p>
    <w:p w14:paraId="63494E44" w14:textId="77777777" w:rsidR="00FF2C8E" w:rsidRPr="00F76444" w:rsidRDefault="00FF2C8E" w:rsidP="00FF2C8E">
      <w:pPr>
        <w:spacing w:after="0" w:line="240" w:lineRule="auto"/>
        <w:ind w:left="0" w:firstLine="0"/>
        <w:jc w:val="center"/>
        <w:rPr>
          <w:rFonts w:ascii="Times New Roman" w:hAnsi="Times New Roman"/>
          <w:b/>
          <w:bCs/>
          <w:color w:val="000000"/>
          <w:spacing w:val="8"/>
          <w:sz w:val="24"/>
          <w:szCs w:val="24"/>
        </w:rPr>
      </w:pPr>
      <w:r w:rsidRPr="00F76444">
        <w:rPr>
          <w:rFonts w:ascii="Times New Roman" w:hAnsi="Times New Roman"/>
          <w:b/>
          <w:bCs/>
          <w:color w:val="000000"/>
          <w:spacing w:val="8"/>
          <w:sz w:val="24"/>
          <w:szCs w:val="24"/>
        </w:rPr>
        <w:t>Рабочая программа дисциплины</w:t>
      </w:r>
    </w:p>
    <w:p w14:paraId="0E4C62A5" w14:textId="77777777" w:rsidR="00FF2C8E" w:rsidRPr="000B3E00" w:rsidRDefault="00FF2C8E" w:rsidP="00FF2C8E">
      <w:pPr>
        <w:spacing w:after="0" w:line="240" w:lineRule="auto"/>
        <w:ind w:left="0" w:firstLine="0"/>
        <w:jc w:val="center"/>
        <w:rPr>
          <w:rFonts w:ascii="Times New Roman" w:hAnsi="Times New Roman"/>
          <w:bCs/>
          <w:color w:val="000000"/>
          <w:spacing w:val="8"/>
          <w:sz w:val="24"/>
          <w:szCs w:val="24"/>
        </w:rPr>
      </w:pPr>
    </w:p>
    <w:p w14:paraId="2371028D" w14:textId="56713FCF" w:rsidR="00FF2C8E" w:rsidRDefault="00CA51D4" w:rsidP="00FF2C8E">
      <w:pPr>
        <w:shd w:val="clear" w:color="auto" w:fill="FFFFFF"/>
        <w:tabs>
          <w:tab w:val="left" w:pos="4291"/>
        </w:tabs>
        <w:spacing w:after="0" w:line="240" w:lineRule="auto"/>
        <w:ind w:left="0" w:firstLine="0"/>
        <w:jc w:val="center"/>
        <w:rPr>
          <w:rFonts w:ascii="Times New Roman" w:hAnsi="Times New Roman"/>
          <w:color w:val="000000"/>
          <w:spacing w:val="-3"/>
          <w:sz w:val="24"/>
          <w:szCs w:val="24"/>
        </w:rPr>
      </w:pPr>
      <w:r>
        <w:rPr>
          <w:rFonts w:ascii="Times New Roman" w:hAnsi="Times New Roman"/>
          <w:color w:val="000000"/>
          <w:spacing w:val="-3"/>
          <w:sz w:val="24"/>
          <w:szCs w:val="24"/>
        </w:rPr>
        <w:t xml:space="preserve"> </w:t>
      </w:r>
    </w:p>
    <w:p w14:paraId="51A9D957" w14:textId="7C03C315" w:rsidR="00CA51D4" w:rsidRDefault="00CA51D4" w:rsidP="00FF2C8E">
      <w:pPr>
        <w:shd w:val="clear" w:color="auto" w:fill="FFFFFF"/>
        <w:tabs>
          <w:tab w:val="left" w:pos="4291"/>
        </w:tabs>
        <w:spacing w:after="0" w:line="240" w:lineRule="auto"/>
        <w:ind w:left="0" w:firstLine="0"/>
        <w:jc w:val="center"/>
        <w:rPr>
          <w:rFonts w:ascii="Times New Roman" w:hAnsi="Times New Roman"/>
          <w:color w:val="000000"/>
          <w:spacing w:val="-3"/>
          <w:sz w:val="24"/>
          <w:szCs w:val="24"/>
        </w:rPr>
      </w:pPr>
    </w:p>
    <w:p w14:paraId="375FECB9" w14:textId="60D8AA17" w:rsidR="00CA51D4" w:rsidRDefault="00CA51D4" w:rsidP="00FF2C8E">
      <w:pPr>
        <w:shd w:val="clear" w:color="auto" w:fill="FFFFFF"/>
        <w:tabs>
          <w:tab w:val="left" w:pos="4291"/>
        </w:tabs>
        <w:spacing w:after="0" w:line="240" w:lineRule="auto"/>
        <w:ind w:left="0" w:firstLine="0"/>
        <w:jc w:val="center"/>
        <w:rPr>
          <w:rFonts w:ascii="Times New Roman" w:hAnsi="Times New Roman"/>
          <w:color w:val="000000"/>
          <w:spacing w:val="-3"/>
          <w:sz w:val="24"/>
          <w:szCs w:val="24"/>
        </w:rPr>
      </w:pPr>
    </w:p>
    <w:p w14:paraId="73020F77" w14:textId="7398C5E4" w:rsidR="00CA51D4" w:rsidRDefault="00CA51D4" w:rsidP="00FF2C8E">
      <w:pPr>
        <w:shd w:val="clear" w:color="auto" w:fill="FFFFFF"/>
        <w:tabs>
          <w:tab w:val="left" w:pos="4291"/>
        </w:tabs>
        <w:spacing w:after="0" w:line="240" w:lineRule="auto"/>
        <w:ind w:left="0" w:firstLine="0"/>
        <w:jc w:val="center"/>
        <w:rPr>
          <w:rFonts w:ascii="Times New Roman" w:hAnsi="Times New Roman"/>
          <w:color w:val="000000"/>
          <w:spacing w:val="-3"/>
          <w:sz w:val="24"/>
          <w:szCs w:val="24"/>
        </w:rPr>
      </w:pPr>
    </w:p>
    <w:p w14:paraId="46ECBAAE" w14:textId="02C292FC" w:rsidR="00CA51D4" w:rsidRDefault="00CA51D4" w:rsidP="00FF2C8E">
      <w:pPr>
        <w:shd w:val="clear" w:color="auto" w:fill="FFFFFF"/>
        <w:tabs>
          <w:tab w:val="left" w:pos="4291"/>
        </w:tabs>
        <w:spacing w:after="0" w:line="240" w:lineRule="auto"/>
        <w:ind w:left="0" w:firstLine="0"/>
        <w:jc w:val="center"/>
        <w:rPr>
          <w:rFonts w:ascii="Times New Roman" w:hAnsi="Times New Roman"/>
          <w:color w:val="000000"/>
          <w:spacing w:val="-3"/>
          <w:sz w:val="24"/>
          <w:szCs w:val="24"/>
        </w:rPr>
      </w:pPr>
    </w:p>
    <w:p w14:paraId="7D8D84FE" w14:textId="77777777" w:rsidR="00CA51D4" w:rsidRPr="003A7AB7" w:rsidRDefault="00CA51D4" w:rsidP="00FF2C8E">
      <w:pPr>
        <w:shd w:val="clear" w:color="auto" w:fill="FFFFFF"/>
        <w:tabs>
          <w:tab w:val="left" w:pos="4291"/>
        </w:tabs>
        <w:spacing w:after="0" w:line="240" w:lineRule="auto"/>
        <w:ind w:left="0" w:firstLine="0"/>
        <w:jc w:val="center"/>
        <w:rPr>
          <w:rFonts w:ascii="Times New Roman" w:hAnsi="Times New Roman"/>
          <w:sz w:val="24"/>
          <w:szCs w:val="24"/>
        </w:rPr>
      </w:pPr>
    </w:p>
    <w:p w14:paraId="417B8DF3" w14:textId="77777777" w:rsidR="00F76444" w:rsidRDefault="00F76444" w:rsidP="00F76444">
      <w:pPr>
        <w:spacing w:before="0" w:after="0" w:line="240" w:lineRule="auto"/>
        <w:ind w:left="0" w:firstLine="0"/>
        <w:jc w:val="center"/>
        <w:rPr>
          <w:rFonts w:ascii="Times New Roman" w:hAnsi="Times New Roman"/>
          <w:sz w:val="24"/>
          <w:szCs w:val="24"/>
        </w:rPr>
      </w:pPr>
    </w:p>
    <w:p w14:paraId="3C017BFE" w14:textId="77777777" w:rsidR="00D061F0" w:rsidRDefault="00D061F0" w:rsidP="00F76444">
      <w:pPr>
        <w:spacing w:before="0" w:after="0" w:line="240" w:lineRule="auto"/>
        <w:ind w:left="0" w:firstLine="0"/>
        <w:jc w:val="center"/>
        <w:rPr>
          <w:rFonts w:ascii="Times New Roman" w:hAnsi="Times New Roman"/>
          <w:sz w:val="24"/>
          <w:szCs w:val="24"/>
        </w:rPr>
      </w:pPr>
    </w:p>
    <w:p w14:paraId="1FFE9B83" w14:textId="77777777" w:rsidR="00D061F0" w:rsidRDefault="00D061F0" w:rsidP="00F76444">
      <w:pPr>
        <w:spacing w:before="0" w:after="0" w:line="240" w:lineRule="auto"/>
        <w:ind w:left="0" w:firstLine="0"/>
        <w:jc w:val="center"/>
        <w:rPr>
          <w:rFonts w:ascii="Times New Roman" w:hAnsi="Times New Roman"/>
          <w:sz w:val="24"/>
          <w:szCs w:val="24"/>
        </w:rPr>
      </w:pPr>
    </w:p>
    <w:p w14:paraId="05A0BB13" w14:textId="77777777" w:rsidR="00D061F0" w:rsidRDefault="00D061F0" w:rsidP="00F76444">
      <w:pPr>
        <w:spacing w:before="0" w:after="0" w:line="240" w:lineRule="auto"/>
        <w:ind w:left="0" w:firstLine="0"/>
        <w:jc w:val="center"/>
        <w:rPr>
          <w:rFonts w:ascii="Times New Roman" w:hAnsi="Times New Roman"/>
          <w:sz w:val="24"/>
          <w:szCs w:val="24"/>
        </w:rPr>
      </w:pPr>
    </w:p>
    <w:p w14:paraId="02356A26" w14:textId="77777777" w:rsidR="00D061F0" w:rsidRDefault="00D061F0" w:rsidP="00F76444">
      <w:pPr>
        <w:spacing w:before="0" w:after="0" w:line="240" w:lineRule="auto"/>
        <w:ind w:left="0" w:firstLine="0"/>
        <w:jc w:val="center"/>
        <w:rPr>
          <w:rFonts w:ascii="Times New Roman" w:hAnsi="Times New Roman"/>
          <w:sz w:val="24"/>
          <w:szCs w:val="24"/>
        </w:rPr>
      </w:pPr>
    </w:p>
    <w:p w14:paraId="5635E7A7" w14:textId="77777777" w:rsidR="00453D48" w:rsidRDefault="00453D48" w:rsidP="007E755F">
      <w:pPr>
        <w:shd w:val="clear" w:color="auto" w:fill="FFFFFF"/>
        <w:spacing w:before="0" w:after="0" w:line="240" w:lineRule="auto"/>
        <w:ind w:left="0" w:firstLine="0"/>
        <w:rPr>
          <w:rFonts w:ascii="Times New Roman" w:hAnsi="Times New Roman"/>
          <w:bCs/>
          <w:sz w:val="24"/>
          <w:szCs w:val="24"/>
        </w:rPr>
      </w:pPr>
    </w:p>
    <w:p w14:paraId="6D04E62E" w14:textId="77777777" w:rsidR="00FF2C8E" w:rsidRPr="00CA51D4" w:rsidRDefault="00FF2C8E" w:rsidP="00F76444">
      <w:pPr>
        <w:shd w:val="clear" w:color="auto" w:fill="FFFFFF"/>
        <w:spacing w:before="0" w:after="0" w:line="240" w:lineRule="auto"/>
        <w:ind w:left="0" w:firstLine="0"/>
        <w:jc w:val="right"/>
        <w:rPr>
          <w:rFonts w:ascii="Times New Roman" w:hAnsi="Times New Roman"/>
          <w:color w:val="000000"/>
          <w:sz w:val="28"/>
          <w:szCs w:val="28"/>
        </w:rPr>
      </w:pPr>
      <w:r w:rsidRPr="00CA51D4">
        <w:rPr>
          <w:rFonts w:ascii="Times New Roman" w:hAnsi="Times New Roman"/>
          <w:bCs/>
          <w:sz w:val="28"/>
          <w:szCs w:val="28"/>
        </w:rPr>
        <w:t>©</w:t>
      </w:r>
      <w:r w:rsidRPr="00CA51D4">
        <w:rPr>
          <w:rFonts w:ascii="Times New Roman" w:hAnsi="Times New Roman"/>
          <w:sz w:val="28"/>
          <w:szCs w:val="28"/>
        </w:rPr>
        <w:t xml:space="preserve"> </w:t>
      </w:r>
      <w:r w:rsidR="009647D8" w:rsidRPr="00CA51D4">
        <w:rPr>
          <w:rFonts w:ascii="Times New Roman" w:hAnsi="Times New Roman"/>
          <w:sz w:val="28"/>
          <w:szCs w:val="28"/>
        </w:rPr>
        <w:t>Т.А. Слепнева</w:t>
      </w:r>
      <w:r w:rsidR="003F0B5D" w:rsidRPr="00CA51D4">
        <w:rPr>
          <w:rFonts w:ascii="Times New Roman" w:hAnsi="Times New Roman"/>
          <w:sz w:val="28"/>
          <w:szCs w:val="28"/>
        </w:rPr>
        <w:t>, 20</w:t>
      </w:r>
      <w:r w:rsidR="001A39D5" w:rsidRPr="00CA51D4">
        <w:rPr>
          <w:rFonts w:ascii="Times New Roman" w:hAnsi="Times New Roman"/>
          <w:sz w:val="28"/>
          <w:szCs w:val="28"/>
        </w:rPr>
        <w:t>2</w:t>
      </w:r>
      <w:r w:rsidR="00DC303C" w:rsidRPr="00CA51D4">
        <w:rPr>
          <w:rFonts w:ascii="Times New Roman" w:hAnsi="Times New Roman"/>
          <w:sz w:val="28"/>
          <w:szCs w:val="28"/>
        </w:rPr>
        <w:t>4</w:t>
      </w:r>
    </w:p>
    <w:p w14:paraId="6FFF74DC" w14:textId="77777777" w:rsidR="00863530" w:rsidRPr="00CA51D4" w:rsidRDefault="00FF2C8E" w:rsidP="00F76444">
      <w:pPr>
        <w:spacing w:before="0" w:after="0" w:line="240" w:lineRule="auto"/>
        <w:ind w:left="0" w:firstLine="0"/>
        <w:jc w:val="right"/>
        <w:rPr>
          <w:rFonts w:ascii="Times New Roman" w:hAnsi="Times New Roman"/>
          <w:sz w:val="28"/>
          <w:szCs w:val="28"/>
        </w:rPr>
      </w:pPr>
      <w:r w:rsidRPr="00CA51D4">
        <w:rPr>
          <w:rFonts w:ascii="Times New Roman" w:hAnsi="Times New Roman"/>
          <w:sz w:val="28"/>
          <w:szCs w:val="28"/>
        </w:rPr>
        <w:sym w:font="Symbol" w:char="F0D3"/>
      </w:r>
      <w:r w:rsidRPr="00CA51D4">
        <w:rPr>
          <w:rFonts w:ascii="Times New Roman" w:hAnsi="Times New Roman"/>
          <w:sz w:val="28"/>
          <w:szCs w:val="28"/>
        </w:rPr>
        <w:t xml:space="preserve"> Финансовый университет, 20</w:t>
      </w:r>
      <w:r w:rsidR="001A39D5" w:rsidRPr="00CA51D4">
        <w:rPr>
          <w:rFonts w:ascii="Times New Roman" w:hAnsi="Times New Roman"/>
          <w:sz w:val="28"/>
          <w:szCs w:val="28"/>
        </w:rPr>
        <w:t>2</w:t>
      </w:r>
      <w:r w:rsidR="00DC303C" w:rsidRPr="00CA51D4">
        <w:rPr>
          <w:rFonts w:ascii="Times New Roman" w:hAnsi="Times New Roman"/>
          <w:sz w:val="28"/>
          <w:szCs w:val="28"/>
        </w:rPr>
        <w:t>4</w:t>
      </w:r>
    </w:p>
    <w:p w14:paraId="36330965" w14:textId="77777777" w:rsidR="008F6AF2" w:rsidRPr="008F6AF2" w:rsidRDefault="00863530" w:rsidP="008F6AF2">
      <w:pPr>
        <w:tabs>
          <w:tab w:val="left" w:pos="9638"/>
        </w:tabs>
        <w:spacing w:before="0" w:after="0" w:line="360" w:lineRule="auto"/>
        <w:ind w:left="0" w:firstLine="0"/>
        <w:jc w:val="center"/>
        <w:rPr>
          <w:rFonts w:ascii="Times New Roman" w:hAnsi="Times New Roman"/>
          <w:b/>
          <w:sz w:val="28"/>
          <w:szCs w:val="28"/>
        </w:rPr>
      </w:pPr>
      <w:r>
        <w:rPr>
          <w:rFonts w:ascii="Times New Roman" w:hAnsi="Times New Roman"/>
          <w:sz w:val="24"/>
          <w:szCs w:val="24"/>
        </w:rPr>
        <w:br w:type="page"/>
      </w:r>
      <w:bookmarkStart w:id="4" w:name="_Toc415149555"/>
      <w:bookmarkStart w:id="5" w:name="_Toc449699534"/>
      <w:bookmarkStart w:id="6" w:name="_Toc477081386"/>
      <w:bookmarkStart w:id="7" w:name="_Toc477081810"/>
      <w:bookmarkStart w:id="8" w:name="_Toc477252273"/>
      <w:bookmarkStart w:id="9" w:name="_Toc20406077"/>
      <w:bookmarkStart w:id="10" w:name="_Toc384324478"/>
      <w:bookmarkStart w:id="11" w:name="_Toc384998942"/>
      <w:r w:rsidR="008F6AF2" w:rsidRPr="008F6AF2">
        <w:rPr>
          <w:rFonts w:ascii="Times New Roman" w:hAnsi="Times New Roman"/>
          <w:b/>
          <w:sz w:val="28"/>
          <w:szCs w:val="28"/>
        </w:rPr>
        <w:lastRenderedPageBreak/>
        <w:t>Содержание</w:t>
      </w:r>
    </w:p>
    <w:p w14:paraId="338C2214" w14:textId="67175930" w:rsidR="008F42EB" w:rsidRPr="008F42EB" w:rsidRDefault="008F6AF2" w:rsidP="008F42EB">
      <w:pPr>
        <w:pStyle w:val="12"/>
        <w:rPr>
          <w:rStyle w:val="a6"/>
          <w:color w:val="auto"/>
        </w:rPr>
      </w:pPr>
      <w:r w:rsidRPr="00751A74">
        <w:rPr>
          <w:rStyle w:val="a6"/>
        </w:rPr>
        <w:fldChar w:fldCharType="begin"/>
      </w:r>
      <w:r w:rsidRPr="00751A74">
        <w:rPr>
          <w:rStyle w:val="a6"/>
        </w:rPr>
        <w:instrText xml:space="preserve"> TOC \o "1-3" \h \z \u </w:instrText>
      </w:r>
      <w:r w:rsidRPr="00751A74">
        <w:rPr>
          <w:rStyle w:val="a6"/>
        </w:rPr>
        <w:fldChar w:fldCharType="separate"/>
      </w:r>
      <w:hyperlink w:anchor="_Toc176448855" w:history="1">
        <w:r w:rsidR="008F42EB" w:rsidRPr="008F42EB">
          <w:rPr>
            <w:rStyle w:val="a6"/>
            <w:color w:val="auto"/>
          </w:rPr>
          <w:t>1. Наименование дисциплины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_Toc176448855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4</w:t>
        </w:r>
        <w:r w:rsidR="008F42EB" w:rsidRPr="008F42EB">
          <w:rPr>
            <w:rStyle w:val="a6"/>
            <w:webHidden/>
            <w:color w:val="auto"/>
          </w:rPr>
          <w:fldChar w:fldCharType="end"/>
        </w:r>
      </w:hyperlink>
    </w:p>
    <w:p w14:paraId="220417D5" w14:textId="23F80892" w:rsidR="008F42EB" w:rsidRPr="008F42EB" w:rsidRDefault="002B5706" w:rsidP="008F42EB">
      <w:pPr>
        <w:pStyle w:val="12"/>
        <w:rPr>
          <w:rStyle w:val="a6"/>
          <w:color w:val="auto"/>
        </w:rPr>
      </w:pPr>
      <w:hyperlink w:anchor="_Toc176448856" w:history="1">
        <w:r w:rsidR="008F42EB" w:rsidRPr="008F42EB">
          <w:rPr>
            <w:rStyle w:val="a6"/>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_Toc176448856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4</w:t>
        </w:r>
        <w:r w:rsidR="008F42EB" w:rsidRPr="008F42EB">
          <w:rPr>
            <w:rStyle w:val="a6"/>
            <w:webHidden/>
            <w:color w:val="auto"/>
          </w:rPr>
          <w:fldChar w:fldCharType="end"/>
        </w:r>
      </w:hyperlink>
    </w:p>
    <w:p w14:paraId="1213138F" w14:textId="73F0EC9C" w:rsidR="008F42EB" w:rsidRPr="008F42EB" w:rsidRDefault="002B5706" w:rsidP="008F42EB">
      <w:pPr>
        <w:pStyle w:val="12"/>
        <w:rPr>
          <w:rStyle w:val="a6"/>
          <w:color w:val="auto"/>
        </w:rPr>
      </w:pPr>
      <w:hyperlink w:anchor="_Toc176448857" w:history="1">
        <w:r w:rsidR="008F42EB" w:rsidRPr="008F42EB">
          <w:rPr>
            <w:rStyle w:val="a6"/>
            <w:color w:val="auto"/>
          </w:rPr>
          <w:t>3. Место дисциплины в структуре образовательной программы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_Toc176448857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4</w:t>
        </w:r>
        <w:r w:rsidR="008F42EB" w:rsidRPr="008F42EB">
          <w:rPr>
            <w:rStyle w:val="a6"/>
            <w:webHidden/>
            <w:color w:val="auto"/>
          </w:rPr>
          <w:fldChar w:fldCharType="end"/>
        </w:r>
      </w:hyperlink>
    </w:p>
    <w:p w14:paraId="00E20BE0" w14:textId="18EA5830" w:rsidR="008F42EB" w:rsidRPr="008F42EB" w:rsidRDefault="002B5706" w:rsidP="008F42EB">
      <w:pPr>
        <w:pStyle w:val="12"/>
        <w:rPr>
          <w:rStyle w:val="a6"/>
          <w:color w:val="auto"/>
        </w:rPr>
      </w:pPr>
      <w:hyperlink w:anchor="_Toc176448858" w:history="1">
        <w:r w:rsidR="008F42EB" w:rsidRPr="008F42EB">
          <w:rPr>
            <w:rStyle w:val="a6"/>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_Toc176448858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5</w:t>
        </w:r>
        <w:r w:rsidR="008F42EB" w:rsidRPr="008F42EB">
          <w:rPr>
            <w:rStyle w:val="a6"/>
            <w:webHidden/>
            <w:color w:val="auto"/>
          </w:rPr>
          <w:fldChar w:fldCharType="end"/>
        </w:r>
      </w:hyperlink>
    </w:p>
    <w:p w14:paraId="7AEE4951" w14:textId="329712F9" w:rsidR="008F42EB" w:rsidRPr="008F42EB" w:rsidRDefault="002B5706" w:rsidP="008F42EB">
      <w:pPr>
        <w:pStyle w:val="12"/>
        <w:rPr>
          <w:rStyle w:val="a6"/>
          <w:color w:val="auto"/>
        </w:rPr>
      </w:pPr>
      <w:hyperlink w:anchor="_Toc176448859" w:history="1">
        <w:r w:rsidR="008F42EB" w:rsidRPr="008F42EB">
          <w:rPr>
            <w:rStyle w:val="a6"/>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_Toc176448859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5</w:t>
        </w:r>
        <w:r w:rsidR="008F42EB" w:rsidRPr="008F42EB">
          <w:rPr>
            <w:rStyle w:val="a6"/>
            <w:webHidden/>
            <w:color w:val="auto"/>
          </w:rPr>
          <w:fldChar w:fldCharType="end"/>
        </w:r>
      </w:hyperlink>
    </w:p>
    <w:p w14:paraId="227FAA6E" w14:textId="2D3A24CE" w:rsidR="008F42EB" w:rsidRPr="008F42EB" w:rsidRDefault="002B5706" w:rsidP="008F42EB">
      <w:pPr>
        <w:pStyle w:val="12"/>
        <w:rPr>
          <w:rStyle w:val="a6"/>
          <w:color w:val="auto"/>
        </w:rPr>
      </w:pPr>
      <w:hyperlink w:anchor="_Toc176448860" w:history="1">
        <w:r w:rsidR="008F42EB" w:rsidRPr="008F42EB">
          <w:rPr>
            <w:rStyle w:val="a6"/>
            <w:color w:val="auto"/>
          </w:rPr>
          <w:t>5.1. Содержание дисциплины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_Toc176448860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5</w:t>
        </w:r>
        <w:r w:rsidR="008F42EB" w:rsidRPr="008F42EB">
          <w:rPr>
            <w:rStyle w:val="a6"/>
            <w:webHidden/>
            <w:color w:val="auto"/>
          </w:rPr>
          <w:fldChar w:fldCharType="end"/>
        </w:r>
      </w:hyperlink>
    </w:p>
    <w:p w14:paraId="16BA02AC" w14:textId="3C3009FD" w:rsidR="008F42EB" w:rsidRPr="008F42EB" w:rsidRDefault="002B5706" w:rsidP="008F42EB">
      <w:pPr>
        <w:pStyle w:val="12"/>
        <w:rPr>
          <w:rStyle w:val="a6"/>
          <w:color w:val="auto"/>
        </w:rPr>
      </w:pPr>
      <w:hyperlink w:anchor="_Toc176448861" w:history="1">
        <w:r w:rsidR="008F42EB" w:rsidRPr="008F42EB">
          <w:rPr>
            <w:rStyle w:val="a6"/>
            <w:color w:val="auto"/>
          </w:rPr>
          <w:t>5.2 Учебно-тематический план</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_Toc176448861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8</w:t>
        </w:r>
        <w:r w:rsidR="008F42EB" w:rsidRPr="008F42EB">
          <w:rPr>
            <w:rStyle w:val="a6"/>
            <w:webHidden/>
            <w:color w:val="auto"/>
          </w:rPr>
          <w:fldChar w:fldCharType="end"/>
        </w:r>
      </w:hyperlink>
    </w:p>
    <w:p w14:paraId="7905499C" w14:textId="0C8D5FFD" w:rsidR="008F42EB" w:rsidRPr="008F42EB" w:rsidRDefault="002B5706" w:rsidP="008F42EB">
      <w:pPr>
        <w:pStyle w:val="12"/>
        <w:rPr>
          <w:rStyle w:val="a6"/>
          <w:color w:val="auto"/>
        </w:rPr>
      </w:pPr>
      <w:hyperlink w:anchor="_Toc176448862" w:history="1">
        <w:r w:rsidR="008F42EB" w:rsidRPr="008F42EB">
          <w:rPr>
            <w:rStyle w:val="a6"/>
            <w:color w:val="auto"/>
          </w:rPr>
          <w:t>5.3. Содержание семинаров, практических занятий</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_Toc176448862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8</w:t>
        </w:r>
        <w:r w:rsidR="008F42EB" w:rsidRPr="008F42EB">
          <w:rPr>
            <w:rStyle w:val="a6"/>
            <w:webHidden/>
            <w:color w:val="auto"/>
          </w:rPr>
          <w:fldChar w:fldCharType="end"/>
        </w:r>
      </w:hyperlink>
    </w:p>
    <w:p w14:paraId="5AE5F0AA" w14:textId="729AFA59" w:rsidR="008F42EB" w:rsidRPr="008F42EB" w:rsidRDefault="002B5706" w:rsidP="008F42EB">
      <w:pPr>
        <w:pStyle w:val="12"/>
        <w:rPr>
          <w:rStyle w:val="a6"/>
          <w:color w:val="auto"/>
        </w:rPr>
      </w:pPr>
      <w:hyperlink w:anchor="_Toc176448863" w:history="1">
        <w:r w:rsidR="008F42EB" w:rsidRPr="008F42EB">
          <w:rPr>
            <w:rStyle w:val="a6"/>
            <w:color w:val="auto"/>
          </w:rPr>
          <w:t>6. Перечень учебно-методического обеспечения для самостоятельной работы обучающихся по дисциплине</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_Toc176448863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10</w:t>
        </w:r>
        <w:r w:rsidR="008F42EB" w:rsidRPr="008F42EB">
          <w:rPr>
            <w:rStyle w:val="a6"/>
            <w:webHidden/>
            <w:color w:val="auto"/>
          </w:rPr>
          <w:fldChar w:fldCharType="end"/>
        </w:r>
      </w:hyperlink>
    </w:p>
    <w:p w14:paraId="424E8180" w14:textId="251FBC25" w:rsidR="008F42EB" w:rsidRPr="008F42EB" w:rsidRDefault="002B5706" w:rsidP="008F42EB">
      <w:pPr>
        <w:pStyle w:val="12"/>
        <w:rPr>
          <w:rStyle w:val="a6"/>
          <w:color w:val="auto"/>
        </w:rPr>
      </w:pPr>
      <w:hyperlink w:anchor="_Toc176448864" w:history="1">
        <w:r w:rsidR="008F42EB" w:rsidRPr="008F42EB">
          <w:rPr>
            <w:rStyle w:val="a6"/>
            <w:color w:val="auto"/>
          </w:rPr>
          <w:t>6.1. Перечень вопросов, отводимых на самостоятельное освоение дисциплины, формы внеаудиторной самостоятельной работы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_Toc176448864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10</w:t>
        </w:r>
        <w:r w:rsidR="008F42EB" w:rsidRPr="008F42EB">
          <w:rPr>
            <w:rStyle w:val="a6"/>
            <w:webHidden/>
            <w:color w:val="auto"/>
          </w:rPr>
          <w:fldChar w:fldCharType="end"/>
        </w:r>
      </w:hyperlink>
    </w:p>
    <w:p w14:paraId="58CAD9E0" w14:textId="3B7DDADC" w:rsidR="008F42EB" w:rsidRPr="008F42EB" w:rsidRDefault="002B5706" w:rsidP="008F42EB">
      <w:pPr>
        <w:pStyle w:val="12"/>
        <w:rPr>
          <w:rStyle w:val="a6"/>
          <w:color w:val="auto"/>
        </w:rPr>
      </w:pPr>
      <w:hyperlink w:anchor="_Toc176448865" w:history="1">
        <w:r w:rsidR="008F42EB" w:rsidRPr="008F42EB">
          <w:rPr>
            <w:rStyle w:val="a6"/>
            <w:color w:val="auto"/>
          </w:rPr>
          <w:t>6.2. Перечень вопросов, заданий, тем для подготовки к текущему контролю</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_Toc176448865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11</w:t>
        </w:r>
        <w:r w:rsidR="008F42EB" w:rsidRPr="008F42EB">
          <w:rPr>
            <w:rStyle w:val="a6"/>
            <w:webHidden/>
            <w:color w:val="auto"/>
          </w:rPr>
          <w:fldChar w:fldCharType="end"/>
        </w:r>
      </w:hyperlink>
    </w:p>
    <w:p w14:paraId="79154010" w14:textId="6E07AB2A" w:rsidR="008F42EB" w:rsidRPr="008F42EB" w:rsidRDefault="002B5706" w:rsidP="008F42EB">
      <w:pPr>
        <w:pStyle w:val="12"/>
        <w:rPr>
          <w:rStyle w:val="a6"/>
          <w:color w:val="auto"/>
        </w:rPr>
      </w:pPr>
      <w:hyperlink w:anchor="_Toc176448866" w:history="1">
        <w:r w:rsidR="008F42EB" w:rsidRPr="008F42EB">
          <w:rPr>
            <w:rStyle w:val="a6"/>
            <w:color w:val="auto"/>
          </w:rPr>
          <w:t>7. Фонд оценочных средств для проведения промежуточной аттестации обучающихся по дисциплине</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_Toc176448866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12</w:t>
        </w:r>
        <w:r w:rsidR="008F42EB" w:rsidRPr="008F42EB">
          <w:rPr>
            <w:rStyle w:val="a6"/>
            <w:webHidden/>
            <w:color w:val="auto"/>
          </w:rPr>
          <w:fldChar w:fldCharType="end"/>
        </w:r>
      </w:hyperlink>
    </w:p>
    <w:p w14:paraId="3F478FE9" w14:textId="065A246B" w:rsidR="008F42EB" w:rsidRPr="008F42EB" w:rsidRDefault="002B5706" w:rsidP="008F42EB">
      <w:pPr>
        <w:pStyle w:val="12"/>
        <w:rPr>
          <w:rStyle w:val="a6"/>
          <w:color w:val="auto"/>
        </w:rPr>
      </w:pPr>
      <w:hyperlink w:anchor="_Toc176448867" w:history="1">
        <w:r w:rsidR="008F42EB" w:rsidRPr="008F42EB">
          <w:rPr>
            <w:rStyle w:val="a6"/>
            <w:color w:val="auto"/>
          </w:rPr>
          <w:t>8 .Перечень основной и дополнительной учебной литературы, необходимой для освоения дисциплины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_Toc176448867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18</w:t>
        </w:r>
        <w:r w:rsidR="008F42EB" w:rsidRPr="008F42EB">
          <w:rPr>
            <w:rStyle w:val="a6"/>
            <w:webHidden/>
            <w:color w:val="auto"/>
          </w:rPr>
          <w:fldChar w:fldCharType="end"/>
        </w:r>
      </w:hyperlink>
    </w:p>
    <w:p w14:paraId="3768BF47" w14:textId="690AFCF2" w:rsidR="008F42EB" w:rsidRPr="008F42EB" w:rsidRDefault="002B5706" w:rsidP="008F42EB">
      <w:pPr>
        <w:pStyle w:val="12"/>
        <w:rPr>
          <w:rStyle w:val="a6"/>
          <w:color w:val="auto"/>
        </w:rPr>
      </w:pPr>
      <w:hyperlink w:anchor="_Toc176448868" w:history="1">
        <w:r w:rsidR="008F42EB" w:rsidRPr="008F42EB">
          <w:rPr>
            <w:rStyle w:val="a6"/>
            <w:color w:val="auto"/>
          </w:rPr>
          <w:t>9. Перечень ресурсов информационно-телекоммуникационной сети «Интернет», необходимых для освоения дисциплины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_Toc176448868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19</w:t>
        </w:r>
        <w:r w:rsidR="008F42EB" w:rsidRPr="008F42EB">
          <w:rPr>
            <w:rStyle w:val="a6"/>
            <w:webHidden/>
            <w:color w:val="auto"/>
          </w:rPr>
          <w:fldChar w:fldCharType="end"/>
        </w:r>
      </w:hyperlink>
    </w:p>
    <w:p w14:paraId="487ED445" w14:textId="6388274E" w:rsidR="008F42EB" w:rsidRPr="008F42EB" w:rsidRDefault="002B5706" w:rsidP="008F42EB">
      <w:pPr>
        <w:pStyle w:val="12"/>
        <w:rPr>
          <w:rStyle w:val="a6"/>
          <w:color w:val="auto"/>
        </w:rPr>
      </w:pPr>
      <w:hyperlink w:anchor="_Toc176448869" w:history="1">
        <w:r w:rsidR="008F42EB" w:rsidRPr="008F42EB">
          <w:rPr>
            <w:rStyle w:val="a6"/>
            <w:color w:val="auto"/>
          </w:rPr>
          <w:t>10. Методические указания для обучающихся по освоению дисциплины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_Toc176448869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21</w:t>
        </w:r>
        <w:r w:rsidR="008F42EB" w:rsidRPr="008F42EB">
          <w:rPr>
            <w:rStyle w:val="a6"/>
            <w:webHidden/>
            <w:color w:val="auto"/>
          </w:rPr>
          <w:fldChar w:fldCharType="end"/>
        </w:r>
      </w:hyperlink>
    </w:p>
    <w:p w14:paraId="44A22DDD" w14:textId="05C749A1" w:rsidR="008F42EB" w:rsidRPr="008F42EB" w:rsidRDefault="002B5706" w:rsidP="008F42EB">
      <w:pPr>
        <w:pStyle w:val="12"/>
        <w:rPr>
          <w:rStyle w:val="a6"/>
          <w:color w:val="auto"/>
        </w:rPr>
      </w:pPr>
      <w:hyperlink w:anchor="_Toc176448870" w:history="1">
        <w:r w:rsidR="008F42EB" w:rsidRPr="008F42EB">
          <w:rPr>
            <w:rStyle w:val="a6"/>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_Toc176448870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26</w:t>
        </w:r>
        <w:r w:rsidR="008F42EB" w:rsidRPr="008F42EB">
          <w:rPr>
            <w:rStyle w:val="a6"/>
            <w:webHidden/>
            <w:color w:val="auto"/>
          </w:rPr>
          <w:fldChar w:fldCharType="end"/>
        </w:r>
      </w:hyperlink>
    </w:p>
    <w:p w14:paraId="1CC6461D" w14:textId="32289DC9" w:rsidR="008F42EB" w:rsidRPr="008F42EB" w:rsidRDefault="002B5706" w:rsidP="008F42EB">
      <w:pPr>
        <w:pStyle w:val="12"/>
        <w:rPr>
          <w:rStyle w:val="a6"/>
          <w:color w:val="auto"/>
        </w:rPr>
      </w:pPr>
      <w:hyperlink w:anchor="_Toc176448871" w:history="1">
        <w:r w:rsidR="008F42EB" w:rsidRPr="008F42EB">
          <w:rPr>
            <w:rStyle w:val="a6"/>
            <w:color w:val="auto"/>
          </w:rPr>
          <w:t>11.1. Комплект лицензионного программного обеспечения:</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_Toc176448871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26</w:t>
        </w:r>
        <w:r w:rsidR="008F42EB" w:rsidRPr="008F42EB">
          <w:rPr>
            <w:rStyle w:val="a6"/>
            <w:webHidden/>
            <w:color w:val="auto"/>
          </w:rPr>
          <w:fldChar w:fldCharType="end"/>
        </w:r>
      </w:hyperlink>
    </w:p>
    <w:p w14:paraId="7D7C7D4E" w14:textId="637B2D7A" w:rsidR="008F42EB" w:rsidRPr="008F42EB" w:rsidRDefault="002B5706" w:rsidP="008F42EB">
      <w:pPr>
        <w:pStyle w:val="12"/>
        <w:rPr>
          <w:rStyle w:val="a6"/>
          <w:color w:val="auto"/>
        </w:rPr>
      </w:pPr>
      <w:hyperlink w:anchor="_Toc176448872" w:history="1">
        <w:r w:rsidR="008F42EB" w:rsidRPr="008F42EB">
          <w:rPr>
            <w:rStyle w:val="a6"/>
            <w:color w:val="auto"/>
          </w:rPr>
          <w:t>11.2. Современные профессиональные базы данных и информационные справочные системы</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_Toc176448872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26</w:t>
        </w:r>
        <w:r w:rsidR="008F42EB" w:rsidRPr="008F42EB">
          <w:rPr>
            <w:rStyle w:val="a6"/>
            <w:webHidden/>
            <w:color w:val="auto"/>
          </w:rPr>
          <w:fldChar w:fldCharType="end"/>
        </w:r>
      </w:hyperlink>
    </w:p>
    <w:p w14:paraId="2BE01113" w14:textId="14A1B267" w:rsidR="008F42EB" w:rsidRPr="008F42EB" w:rsidRDefault="002B5706" w:rsidP="008F42EB">
      <w:pPr>
        <w:pStyle w:val="12"/>
        <w:rPr>
          <w:rStyle w:val="a6"/>
          <w:color w:val="auto"/>
        </w:rPr>
      </w:pPr>
      <w:hyperlink w:anchor="_Toc176448873" w:history="1">
        <w:r w:rsidR="008F42EB" w:rsidRPr="008F42EB">
          <w:rPr>
            <w:rStyle w:val="a6"/>
            <w:color w:val="auto"/>
          </w:rPr>
          <w:t>11.3. Сертифицированные программные и аппаратные средства защиты информации</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_Toc176448873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27</w:t>
        </w:r>
        <w:r w:rsidR="008F42EB" w:rsidRPr="008F42EB">
          <w:rPr>
            <w:rStyle w:val="a6"/>
            <w:webHidden/>
            <w:color w:val="auto"/>
          </w:rPr>
          <w:fldChar w:fldCharType="end"/>
        </w:r>
      </w:hyperlink>
    </w:p>
    <w:p w14:paraId="4DFBC391" w14:textId="17397B48" w:rsidR="008F42EB" w:rsidRPr="008F42EB" w:rsidRDefault="002B5706" w:rsidP="008F42EB">
      <w:pPr>
        <w:pStyle w:val="12"/>
        <w:rPr>
          <w:rStyle w:val="a6"/>
          <w:color w:val="auto"/>
        </w:rPr>
      </w:pPr>
      <w:hyperlink w:anchor="_Toc176448874" w:history="1">
        <w:r w:rsidR="008F42EB" w:rsidRPr="008F42EB">
          <w:rPr>
            <w:rStyle w:val="a6"/>
            <w:color w:val="auto"/>
          </w:rPr>
          <w:t>12. Описание материально-технической базы, необходимой для осуществления образовательного процесса по дисциплине.</w:t>
        </w:r>
        <w:r w:rsidR="008F42EB" w:rsidRPr="008F42EB">
          <w:rPr>
            <w:rStyle w:val="a6"/>
            <w:webHidden/>
            <w:color w:val="auto"/>
          </w:rPr>
          <w:tab/>
        </w:r>
        <w:r w:rsidR="008F42EB" w:rsidRPr="008F42EB">
          <w:rPr>
            <w:rStyle w:val="a6"/>
            <w:webHidden/>
            <w:color w:val="auto"/>
          </w:rPr>
          <w:fldChar w:fldCharType="begin"/>
        </w:r>
        <w:r w:rsidR="008F42EB" w:rsidRPr="008F42EB">
          <w:rPr>
            <w:rStyle w:val="a6"/>
            <w:webHidden/>
            <w:color w:val="auto"/>
          </w:rPr>
          <w:instrText xml:space="preserve"> PAGEREF _Toc176448874 \h </w:instrText>
        </w:r>
        <w:r w:rsidR="008F42EB" w:rsidRPr="008F42EB">
          <w:rPr>
            <w:rStyle w:val="a6"/>
            <w:webHidden/>
            <w:color w:val="auto"/>
          </w:rPr>
        </w:r>
        <w:r w:rsidR="008F42EB" w:rsidRPr="008F42EB">
          <w:rPr>
            <w:rStyle w:val="a6"/>
            <w:webHidden/>
            <w:color w:val="auto"/>
          </w:rPr>
          <w:fldChar w:fldCharType="separate"/>
        </w:r>
        <w:r w:rsidR="00752184">
          <w:rPr>
            <w:rStyle w:val="a6"/>
            <w:webHidden/>
            <w:color w:val="auto"/>
          </w:rPr>
          <w:t>27</w:t>
        </w:r>
        <w:r w:rsidR="008F42EB" w:rsidRPr="008F42EB">
          <w:rPr>
            <w:rStyle w:val="a6"/>
            <w:webHidden/>
            <w:color w:val="auto"/>
          </w:rPr>
          <w:fldChar w:fldCharType="end"/>
        </w:r>
      </w:hyperlink>
    </w:p>
    <w:p w14:paraId="0364C5F8" w14:textId="50B4BEA7" w:rsidR="008F42EB" w:rsidRDefault="008F42EB">
      <w:pPr>
        <w:spacing w:before="0" w:after="0" w:line="240" w:lineRule="auto"/>
        <w:ind w:left="0" w:firstLine="0"/>
        <w:jc w:val="left"/>
        <w:rPr>
          <w:noProof/>
          <w:lang w:eastAsia="ru-RU"/>
        </w:rPr>
      </w:pPr>
      <w:r>
        <w:rPr>
          <w:noProof/>
          <w:lang w:eastAsia="ru-RU"/>
        </w:rPr>
        <w:br w:type="page"/>
      </w:r>
    </w:p>
    <w:p w14:paraId="43834AB1" w14:textId="6DD8DC66" w:rsidR="00F76444" w:rsidRPr="008117CA" w:rsidRDefault="008F6AF2" w:rsidP="008F42EB">
      <w:pPr>
        <w:pStyle w:val="1"/>
      </w:pPr>
      <w:r w:rsidRPr="00751A74">
        <w:rPr>
          <w:rStyle w:val="a6"/>
        </w:rPr>
        <w:lastRenderedPageBreak/>
        <w:fldChar w:fldCharType="end"/>
      </w:r>
      <w:bookmarkStart w:id="12" w:name="_Toc176448855"/>
      <w:bookmarkEnd w:id="4"/>
      <w:bookmarkEnd w:id="5"/>
      <w:bookmarkEnd w:id="6"/>
      <w:bookmarkEnd w:id="7"/>
      <w:bookmarkEnd w:id="8"/>
      <w:bookmarkEnd w:id="9"/>
      <w:r w:rsidR="00270CE0" w:rsidRPr="00270CE0">
        <w:t>1. Наименование дисциплины</w:t>
      </w:r>
      <w:bookmarkEnd w:id="12"/>
    </w:p>
    <w:p w14:paraId="1ED53E78" w14:textId="77777777" w:rsidR="00F76444" w:rsidRDefault="00F76444" w:rsidP="00B3547C">
      <w:pPr>
        <w:tabs>
          <w:tab w:val="left" w:pos="993"/>
        </w:tabs>
        <w:spacing w:before="0" w:after="0" w:line="360" w:lineRule="auto"/>
        <w:ind w:left="0" w:firstLine="709"/>
        <w:rPr>
          <w:rFonts w:ascii="Times New Roman" w:hAnsi="Times New Roman"/>
          <w:sz w:val="28"/>
          <w:szCs w:val="28"/>
        </w:rPr>
      </w:pPr>
      <w:r>
        <w:rPr>
          <w:rFonts w:ascii="Times New Roman" w:hAnsi="Times New Roman"/>
          <w:sz w:val="28"/>
          <w:szCs w:val="28"/>
        </w:rPr>
        <w:t>Дивидендная политика</w:t>
      </w:r>
      <w:r w:rsidR="00240FED">
        <w:rPr>
          <w:rFonts w:ascii="Times New Roman" w:hAnsi="Times New Roman"/>
          <w:sz w:val="28"/>
          <w:szCs w:val="28"/>
        </w:rPr>
        <w:t xml:space="preserve"> </w:t>
      </w:r>
      <w:r w:rsidR="001F07E0">
        <w:rPr>
          <w:rFonts w:ascii="Times New Roman" w:hAnsi="Times New Roman"/>
          <w:sz w:val="28"/>
          <w:szCs w:val="28"/>
        </w:rPr>
        <w:t>корпораций</w:t>
      </w:r>
      <w:r>
        <w:rPr>
          <w:rFonts w:ascii="Times New Roman" w:hAnsi="Times New Roman"/>
          <w:sz w:val="28"/>
          <w:szCs w:val="28"/>
        </w:rPr>
        <w:t xml:space="preserve">. </w:t>
      </w:r>
    </w:p>
    <w:p w14:paraId="75CA5715" w14:textId="0F3B1F27" w:rsidR="00923CB1" w:rsidRPr="008117CA" w:rsidRDefault="00765F2C" w:rsidP="00751A74">
      <w:pPr>
        <w:pStyle w:val="1"/>
      </w:pPr>
      <w:bookmarkStart w:id="13" w:name="_Toc20406078"/>
      <w:r w:rsidRPr="008117CA">
        <w:t xml:space="preserve"> </w:t>
      </w:r>
      <w:bookmarkStart w:id="14" w:name="_Toc176448856"/>
      <w:bookmarkEnd w:id="13"/>
      <w:r w:rsidR="00270CE0" w:rsidRPr="00270CE0">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409"/>
        <w:gridCol w:w="3686"/>
      </w:tblGrid>
      <w:tr w:rsidR="001D6DF5" w:rsidRPr="00FB3E49" w14:paraId="60656015" w14:textId="77777777" w:rsidTr="008F42EB">
        <w:trPr>
          <w:trHeight w:val="20"/>
        </w:trPr>
        <w:tc>
          <w:tcPr>
            <w:tcW w:w="1276" w:type="dxa"/>
          </w:tcPr>
          <w:p w14:paraId="6E7BCA7F" w14:textId="77777777" w:rsidR="00B468FE" w:rsidRPr="00FB3E49" w:rsidRDefault="00B468FE" w:rsidP="00FB3E49">
            <w:pPr>
              <w:widowControl w:val="0"/>
              <w:tabs>
                <w:tab w:val="left" w:pos="540"/>
              </w:tabs>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bookmarkStart w:id="15" w:name="_Hlk19132440"/>
            <w:r w:rsidRPr="00FB3E49">
              <w:rPr>
                <w:rFonts w:ascii="Times New Roman" w:eastAsia="Times New Roman" w:hAnsi="Times New Roman"/>
                <w:sz w:val="24"/>
                <w:szCs w:val="24"/>
                <w:lang w:eastAsia="ru-RU"/>
              </w:rPr>
              <w:t>Код компетенции</w:t>
            </w:r>
          </w:p>
        </w:tc>
        <w:tc>
          <w:tcPr>
            <w:tcW w:w="2268" w:type="dxa"/>
          </w:tcPr>
          <w:p w14:paraId="1E144C5F" w14:textId="77777777" w:rsidR="00B468FE" w:rsidRPr="00FB3E49" w:rsidRDefault="00B468FE" w:rsidP="00DB1BDB">
            <w:pPr>
              <w:widowControl w:val="0"/>
              <w:tabs>
                <w:tab w:val="left" w:pos="540"/>
              </w:tabs>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FB3E49">
              <w:rPr>
                <w:rFonts w:ascii="Times New Roman" w:eastAsia="Times New Roman" w:hAnsi="Times New Roman"/>
                <w:sz w:val="24"/>
                <w:szCs w:val="24"/>
                <w:lang w:eastAsia="ru-RU"/>
              </w:rPr>
              <w:t>Наименование компетенции</w:t>
            </w:r>
          </w:p>
        </w:tc>
        <w:tc>
          <w:tcPr>
            <w:tcW w:w="2409" w:type="dxa"/>
          </w:tcPr>
          <w:p w14:paraId="0BC29116" w14:textId="77777777" w:rsidR="00B468FE" w:rsidRPr="00FB3E49" w:rsidRDefault="00B468FE" w:rsidP="00DB1BDB">
            <w:pPr>
              <w:widowControl w:val="0"/>
              <w:tabs>
                <w:tab w:val="left" w:pos="540"/>
              </w:tabs>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FB3E49">
              <w:rPr>
                <w:rFonts w:ascii="Times New Roman" w:eastAsia="Times New Roman" w:hAnsi="Times New Roman"/>
                <w:sz w:val="24"/>
                <w:szCs w:val="24"/>
                <w:lang w:eastAsia="ru-RU"/>
              </w:rPr>
              <w:t>Индикаторы достижения компетенции</w:t>
            </w:r>
          </w:p>
        </w:tc>
        <w:tc>
          <w:tcPr>
            <w:tcW w:w="3686" w:type="dxa"/>
          </w:tcPr>
          <w:p w14:paraId="4244B1CA" w14:textId="77777777" w:rsidR="00B468FE" w:rsidRPr="00FB3E49" w:rsidRDefault="00B468FE" w:rsidP="00FB3E49">
            <w:pPr>
              <w:widowControl w:val="0"/>
              <w:tabs>
                <w:tab w:val="left" w:pos="540"/>
              </w:tabs>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FB3E49">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270CE0" w:rsidRPr="00FB3E49" w14:paraId="2337067E" w14:textId="77777777" w:rsidTr="008F42EB">
        <w:trPr>
          <w:trHeight w:val="20"/>
        </w:trPr>
        <w:tc>
          <w:tcPr>
            <w:tcW w:w="1276" w:type="dxa"/>
            <w:vMerge w:val="restart"/>
            <w:shd w:val="clear" w:color="auto" w:fill="auto"/>
          </w:tcPr>
          <w:p w14:paraId="13AD2BE0" w14:textId="2D233862" w:rsidR="00270CE0" w:rsidRPr="00FB3E49" w:rsidRDefault="00270CE0" w:rsidP="00FB3E49">
            <w:pPr>
              <w:widowControl w:val="0"/>
              <w:tabs>
                <w:tab w:val="left" w:pos="540"/>
              </w:tabs>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70CE0">
              <w:rPr>
                <w:rFonts w:ascii="Times New Roman" w:eastAsia="Times New Roman" w:hAnsi="Times New Roman"/>
                <w:sz w:val="24"/>
                <w:szCs w:val="24"/>
                <w:lang w:eastAsia="ru-RU"/>
              </w:rPr>
              <w:t>ПКП-4</w:t>
            </w:r>
          </w:p>
        </w:tc>
        <w:tc>
          <w:tcPr>
            <w:tcW w:w="2268" w:type="dxa"/>
            <w:vMerge w:val="restart"/>
          </w:tcPr>
          <w:p w14:paraId="7578F874" w14:textId="7432321F" w:rsidR="00270CE0" w:rsidRPr="00FB3E49" w:rsidRDefault="00270CE0" w:rsidP="00DB1BDB">
            <w:pPr>
              <w:widowControl w:val="0"/>
              <w:tabs>
                <w:tab w:val="left" w:pos="540"/>
              </w:tabs>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BF4C20">
              <w:rPr>
                <w:rFonts w:ascii="Times New Roman" w:hAnsi="Times New Roman"/>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p>
        </w:tc>
        <w:tc>
          <w:tcPr>
            <w:tcW w:w="2409" w:type="dxa"/>
          </w:tcPr>
          <w:p w14:paraId="3CE0704E" w14:textId="4ADFDA41" w:rsidR="00270CE0" w:rsidRPr="00FB3E49" w:rsidRDefault="00270CE0" w:rsidP="00DB1BDB">
            <w:pPr>
              <w:widowControl w:val="0"/>
              <w:tabs>
                <w:tab w:val="left" w:pos="540"/>
              </w:tabs>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Pr>
                <w:rStyle w:val="FontStyle12"/>
                <w:sz w:val="24"/>
                <w:szCs w:val="24"/>
              </w:rPr>
              <w:t>1.</w:t>
            </w:r>
            <w:r w:rsidRPr="00911658">
              <w:rPr>
                <w:rStyle w:val="FontStyle12"/>
                <w:sz w:val="24"/>
                <w:szCs w:val="24"/>
              </w:rPr>
              <w:t>Применяет стандарты раскрытия корпоративной финансовой и нефинансовой информации.</w:t>
            </w:r>
          </w:p>
        </w:tc>
        <w:tc>
          <w:tcPr>
            <w:tcW w:w="3686" w:type="dxa"/>
          </w:tcPr>
          <w:p w14:paraId="528CB96E" w14:textId="77777777" w:rsidR="00270CE0" w:rsidRDefault="00270CE0" w:rsidP="00270CE0">
            <w:pPr>
              <w:widowControl w:val="0"/>
              <w:autoSpaceDE w:val="0"/>
              <w:autoSpaceDN w:val="0"/>
              <w:adjustRightInd w:val="0"/>
              <w:spacing w:before="0" w:after="0" w:line="240" w:lineRule="auto"/>
              <w:ind w:left="0" w:firstLine="0"/>
              <w:contextualSpacing/>
              <w:jc w:val="left"/>
              <w:rPr>
                <w:rStyle w:val="FontStyle12"/>
                <w:sz w:val="24"/>
                <w:szCs w:val="24"/>
              </w:rPr>
            </w:pPr>
            <w:r w:rsidRPr="00FB3E49">
              <w:rPr>
                <w:rFonts w:ascii="Times New Roman" w:eastAsia="Times New Roman" w:hAnsi="Times New Roman"/>
                <w:b/>
                <w:sz w:val="24"/>
                <w:szCs w:val="24"/>
                <w:lang w:eastAsia="ru-RU"/>
              </w:rPr>
              <w:t xml:space="preserve">Знать - </w:t>
            </w:r>
            <w:r w:rsidRPr="00FB3E49">
              <w:rPr>
                <w:rFonts w:ascii="Times New Roman" w:eastAsia="Times New Roman" w:hAnsi="Times New Roman"/>
                <w:sz w:val="24"/>
                <w:szCs w:val="24"/>
                <w:lang w:eastAsia="ru-RU"/>
              </w:rPr>
              <w:t xml:space="preserve"> </w:t>
            </w:r>
            <w:r>
              <w:rPr>
                <w:rFonts w:ascii="Times New Roman" w:eastAsia="Times New Roman" w:hAnsi="Times New Roman"/>
                <w:sz w:val="24"/>
                <w:szCs w:val="24"/>
              </w:rPr>
              <w:t xml:space="preserve"> основные </w:t>
            </w:r>
            <w:r w:rsidRPr="00911658">
              <w:rPr>
                <w:rStyle w:val="FontStyle12"/>
                <w:sz w:val="24"/>
                <w:szCs w:val="24"/>
              </w:rPr>
              <w:t xml:space="preserve">стандарты раскрытия корпоративной финансовой и нефинансовой информации. </w:t>
            </w:r>
          </w:p>
          <w:p w14:paraId="0941250D" w14:textId="7BB2A506" w:rsidR="00270CE0" w:rsidRPr="00FB3E49" w:rsidRDefault="00270CE0" w:rsidP="00270CE0">
            <w:pPr>
              <w:widowControl w:val="0"/>
              <w:tabs>
                <w:tab w:val="left" w:pos="540"/>
              </w:tabs>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FB3E49">
              <w:rPr>
                <w:rFonts w:ascii="Times New Roman" w:eastAsia="Times New Roman" w:hAnsi="Times New Roman"/>
                <w:b/>
                <w:sz w:val="24"/>
                <w:szCs w:val="24"/>
                <w:lang w:eastAsia="ru-RU"/>
              </w:rPr>
              <w:t xml:space="preserve">Уметь - </w:t>
            </w:r>
            <w:r w:rsidRPr="00FB3E49">
              <w:rPr>
                <w:rFonts w:ascii="Times New Roman" w:hAnsi="Times New Roman"/>
                <w:sz w:val="24"/>
                <w:szCs w:val="24"/>
              </w:rPr>
              <w:t xml:space="preserve"> </w:t>
            </w:r>
            <w:r>
              <w:rPr>
                <w:rFonts w:ascii="Times New Roman" w:eastAsia="Times New Roman" w:hAnsi="Times New Roman"/>
                <w:sz w:val="24"/>
                <w:szCs w:val="24"/>
              </w:rPr>
              <w:t xml:space="preserve"> использовать </w:t>
            </w:r>
            <w:r w:rsidRPr="00911658">
              <w:rPr>
                <w:rStyle w:val="FontStyle12"/>
                <w:sz w:val="24"/>
                <w:szCs w:val="24"/>
              </w:rPr>
              <w:t>стандарты раскрытия корпоративной финансовой и нефинансовой информации</w:t>
            </w:r>
            <w:r>
              <w:rPr>
                <w:rStyle w:val="FontStyle12"/>
                <w:sz w:val="24"/>
                <w:szCs w:val="24"/>
              </w:rPr>
              <w:t xml:space="preserve"> в реализации дивидендной политики корпорации.</w:t>
            </w:r>
          </w:p>
        </w:tc>
      </w:tr>
      <w:tr w:rsidR="00270CE0" w:rsidRPr="00FB3E49" w14:paraId="1D8F52E2" w14:textId="77777777" w:rsidTr="008F42EB">
        <w:trPr>
          <w:trHeight w:val="20"/>
        </w:trPr>
        <w:tc>
          <w:tcPr>
            <w:tcW w:w="1276" w:type="dxa"/>
            <w:vMerge/>
            <w:shd w:val="clear" w:color="auto" w:fill="auto"/>
          </w:tcPr>
          <w:p w14:paraId="738F4438" w14:textId="77777777" w:rsidR="00270CE0" w:rsidRPr="00497CF9" w:rsidRDefault="00270CE0" w:rsidP="00FB3E49">
            <w:pPr>
              <w:widowControl w:val="0"/>
              <w:tabs>
                <w:tab w:val="left" w:pos="540"/>
              </w:tabs>
              <w:autoSpaceDE w:val="0"/>
              <w:autoSpaceDN w:val="0"/>
              <w:adjustRightInd w:val="0"/>
              <w:spacing w:before="0" w:after="0" w:line="240" w:lineRule="auto"/>
              <w:ind w:left="0" w:firstLine="0"/>
              <w:contextualSpacing/>
              <w:jc w:val="left"/>
              <w:rPr>
                <w:rFonts w:ascii="Times New Roman" w:eastAsia="Times New Roman" w:hAnsi="Times New Roman"/>
                <w:sz w:val="24"/>
                <w:szCs w:val="24"/>
                <w:highlight w:val="green"/>
                <w:lang w:eastAsia="ru-RU"/>
              </w:rPr>
            </w:pPr>
          </w:p>
        </w:tc>
        <w:tc>
          <w:tcPr>
            <w:tcW w:w="2268" w:type="dxa"/>
            <w:vMerge/>
          </w:tcPr>
          <w:p w14:paraId="5A391F70" w14:textId="77777777" w:rsidR="00270CE0" w:rsidRPr="00BF4C20" w:rsidRDefault="00270CE0" w:rsidP="00DB1BDB">
            <w:pPr>
              <w:widowControl w:val="0"/>
              <w:tabs>
                <w:tab w:val="left" w:pos="540"/>
              </w:tabs>
              <w:autoSpaceDE w:val="0"/>
              <w:autoSpaceDN w:val="0"/>
              <w:adjustRightInd w:val="0"/>
              <w:spacing w:before="0" w:after="0" w:line="240" w:lineRule="auto"/>
              <w:ind w:left="0" w:firstLine="0"/>
              <w:contextualSpacing/>
              <w:rPr>
                <w:rFonts w:ascii="Times New Roman" w:hAnsi="Times New Roman"/>
                <w:sz w:val="24"/>
                <w:szCs w:val="24"/>
              </w:rPr>
            </w:pPr>
          </w:p>
        </w:tc>
        <w:tc>
          <w:tcPr>
            <w:tcW w:w="2409" w:type="dxa"/>
          </w:tcPr>
          <w:p w14:paraId="5C77F8B5" w14:textId="2D27AC43" w:rsidR="00270CE0" w:rsidRDefault="00270CE0" w:rsidP="00270CE0">
            <w:pPr>
              <w:widowControl w:val="0"/>
              <w:tabs>
                <w:tab w:val="left" w:pos="540"/>
              </w:tabs>
              <w:autoSpaceDE w:val="0"/>
              <w:autoSpaceDN w:val="0"/>
              <w:adjustRightInd w:val="0"/>
              <w:spacing w:before="0" w:after="0" w:line="240" w:lineRule="auto"/>
              <w:ind w:left="0" w:firstLine="0"/>
              <w:contextualSpacing/>
              <w:jc w:val="left"/>
              <w:rPr>
                <w:rStyle w:val="FontStyle12"/>
                <w:sz w:val="24"/>
                <w:szCs w:val="24"/>
              </w:rPr>
            </w:pPr>
            <w:r>
              <w:rPr>
                <w:rStyle w:val="FontStyle12"/>
                <w:sz w:val="24"/>
                <w:szCs w:val="24"/>
              </w:rPr>
              <w:t>2.</w:t>
            </w:r>
            <w:r w:rsidRPr="00E4535F">
              <w:rPr>
                <w:rStyle w:val="FontStyle12"/>
                <w:sz w:val="24"/>
                <w:szCs w:val="24"/>
              </w:rPr>
              <w:t xml:space="preserve">  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686" w:type="dxa"/>
          </w:tcPr>
          <w:p w14:paraId="039001AD" w14:textId="77777777" w:rsidR="00270CE0" w:rsidRPr="00FB3E49" w:rsidRDefault="00270CE0" w:rsidP="00270CE0">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FB3E49">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rPr>
              <w:t>современные</w:t>
            </w:r>
            <w:r w:rsidRPr="00E4535F">
              <w:rPr>
                <w:rStyle w:val="FontStyle12"/>
                <w:sz w:val="24"/>
                <w:szCs w:val="24"/>
              </w:rPr>
              <w:t xml:space="preserve"> методы и технологии сбора, обработки и анализа финансовой и нефинансовой информации для обоснования и принятия инвестиционных решений</w:t>
            </w:r>
            <w:r>
              <w:rPr>
                <w:rStyle w:val="FontStyle12"/>
                <w:sz w:val="24"/>
                <w:szCs w:val="24"/>
              </w:rPr>
              <w:t xml:space="preserve"> при реализации дивидендной политики</w:t>
            </w:r>
            <w:r w:rsidRPr="00E4535F">
              <w:rPr>
                <w:rStyle w:val="FontStyle12"/>
                <w:sz w:val="24"/>
                <w:szCs w:val="24"/>
              </w:rPr>
              <w:t>.</w:t>
            </w:r>
          </w:p>
          <w:p w14:paraId="018D1C9D" w14:textId="469CEF63" w:rsidR="00270CE0" w:rsidRPr="00FB3E49" w:rsidRDefault="00270CE0" w:rsidP="00270CE0">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FB3E49">
              <w:rPr>
                <w:rFonts w:ascii="Times New Roman" w:eastAsia="Times New Roman" w:hAnsi="Times New Roman"/>
                <w:b/>
                <w:sz w:val="24"/>
                <w:szCs w:val="24"/>
                <w:lang w:eastAsia="ru-RU"/>
              </w:rPr>
              <w:t xml:space="preserve">Уметь - </w:t>
            </w:r>
            <w:r w:rsidRPr="004D0901">
              <w:rPr>
                <w:rFonts w:ascii="Times New Roman" w:eastAsia="Times New Roman" w:hAnsi="Times New Roman"/>
                <w:bCs/>
                <w:sz w:val="24"/>
                <w:szCs w:val="24"/>
                <w:lang w:eastAsia="ru-RU"/>
              </w:rPr>
              <w:t>производить</w:t>
            </w:r>
            <w:r w:rsidRPr="00FB3E49">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E4535F">
              <w:rPr>
                <w:rStyle w:val="FontStyle12"/>
                <w:sz w:val="24"/>
                <w:szCs w:val="24"/>
              </w:rPr>
              <w:t>обосновани</w:t>
            </w:r>
            <w:r>
              <w:rPr>
                <w:rStyle w:val="FontStyle12"/>
                <w:sz w:val="24"/>
                <w:szCs w:val="24"/>
              </w:rPr>
              <w:t>е</w:t>
            </w:r>
            <w:r w:rsidRPr="00E4535F">
              <w:rPr>
                <w:rStyle w:val="FontStyle12"/>
                <w:sz w:val="24"/>
                <w:szCs w:val="24"/>
              </w:rPr>
              <w:t xml:space="preserve"> инвестиционных решений</w:t>
            </w:r>
            <w:r>
              <w:rPr>
                <w:rStyle w:val="FontStyle12"/>
                <w:sz w:val="24"/>
                <w:szCs w:val="24"/>
              </w:rPr>
              <w:t xml:space="preserve"> и мер дивидендной политики корпорации на основе </w:t>
            </w:r>
            <w:r w:rsidRPr="00E4535F">
              <w:rPr>
                <w:rStyle w:val="FontStyle12"/>
                <w:sz w:val="24"/>
                <w:szCs w:val="24"/>
              </w:rPr>
              <w:t>современны</w:t>
            </w:r>
            <w:r>
              <w:rPr>
                <w:rStyle w:val="FontStyle12"/>
                <w:sz w:val="24"/>
                <w:szCs w:val="24"/>
              </w:rPr>
              <w:t>х</w:t>
            </w:r>
            <w:r w:rsidRPr="00E4535F">
              <w:rPr>
                <w:rStyle w:val="FontStyle12"/>
                <w:sz w:val="24"/>
                <w:szCs w:val="24"/>
              </w:rPr>
              <w:t xml:space="preserve"> метод</w:t>
            </w:r>
            <w:r>
              <w:rPr>
                <w:rStyle w:val="FontStyle12"/>
                <w:sz w:val="24"/>
                <w:szCs w:val="24"/>
              </w:rPr>
              <w:t>ов</w:t>
            </w:r>
            <w:r w:rsidRPr="00E4535F">
              <w:rPr>
                <w:rStyle w:val="FontStyle12"/>
                <w:sz w:val="24"/>
                <w:szCs w:val="24"/>
              </w:rPr>
              <w:t xml:space="preserve"> и технологии сбора и анализа финансовой и нефинансовой информации.</w:t>
            </w:r>
          </w:p>
        </w:tc>
      </w:tr>
    </w:tbl>
    <w:p w14:paraId="46112DF2" w14:textId="77777777" w:rsidR="000426B7" w:rsidRPr="0075267C" w:rsidRDefault="000426B7" w:rsidP="001D4B13">
      <w:pPr>
        <w:spacing w:before="0" w:after="0" w:line="240" w:lineRule="auto"/>
        <w:rPr>
          <w:sz w:val="16"/>
          <w:szCs w:val="16"/>
        </w:rPr>
      </w:pPr>
      <w:bookmarkStart w:id="16" w:name="_Toc384324479"/>
      <w:bookmarkStart w:id="17" w:name="_Toc384998943"/>
      <w:bookmarkStart w:id="18" w:name="_Toc477081388"/>
      <w:bookmarkEnd w:id="15"/>
    </w:p>
    <w:p w14:paraId="36046D79" w14:textId="77777777" w:rsidR="00270CE0" w:rsidRPr="00817396" w:rsidRDefault="00270CE0" w:rsidP="00751A74">
      <w:pPr>
        <w:pStyle w:val="1"/>
      </w:pPr>
      <w:bookmarkStart w:id="19" w:name="_Toc176448857"/>
      <w:bookmarkEnd w:id="16"/>
      <w:bookmarkEnd w:id="17"/>
      <w:bookmarkEnd w:id="18"/>
      <w:r w:rsidRPr="00270CE0">
        <w:t>3. Место дисциплины в структуре образовательной программы</w:t>
      </w:r>
      <w:bookmarkEnd w:id="19"/>
    </w:p>
    <w:p w14:paraId="0AFBFC2D" w14:textId="1B58BAD6" w:rsidR="00630061" w:rsidRPr="00ED5F4C" w:rsidRDefault="00270CE0" w:rsidP="00CA51D4">
      <w:pPr>
        <w:pStyle w:val="14"/>
        <w:spacing w:before="0" w:after="0"/>
        <w:ind w:left="0"/>
        <w:rPr>
          <w:szCs w:val="28"/>
        </w:rPr>
      </w:pPr>
      <w:r w:rsidRPr="00270CE0">
        <w:rPr>
          <w:rFonts w:eastAsia="Calibri"/>
          <w:b/>
          <w:bCs/>
          <w:kern w:val="32"/>
          <w:szCs w:val="28"/>
          <w:lang w:val="x-none" w:eastAsia="en-US"/>
        </w:rPr>
        <w:t xml:space="preserve"> </w:t>
      </w:r>
      <w:r w:rsidR="00A75F04" w:rsidRPr="003A7AB7">
        <w:rPr>
          <w:szCs w:val="28"/>
        </w:rPr>
        <w:t>Дисциплина «</w:t>
      </w:r>
      <w:r w:rsidR="00A75F04">
        <w:rPr>
          <w:szCs w:val="28"/>
        </w:rPr>
        <w:t xml:space="preserve">Дивидендная политика </w:t>
      </w:r>
      <w:r w:rsidR="00630061">
        <w:rPr>
          <w:szCs w:val="28"/>
        </w:rPr>
        <w:t>корпораций</w:t>
      </w:r>
      <w:r w:rsidR="00A75F04" w:rsidRPr="003A7AB7">
        <w:rPr>
          <w:szCs w:val="28"/>
        </w:rPr>
        <w:t xml:space="preserve">» </w:t>
      </w:r>
      <w:r w:rsidR="00497CF9" w:rsidRPr="006D7BD9">
        <w:rPr>
          <w:szCs w:val="28"/>
        </w:rPr>
        <w:t>относится к элективному модулю дисциплин образовательной программы</w:t>
      </w:r>
      <w:r w:rsidR="00497CF9" w:rsidRPr="006D7BD9">
        <w:rPr>
          <w:bCs/>
          <w:szCs w:val="28"/>
        </w:rPr>
        <w:t xml:space="preserve"> </w:t>
      </w:r>
      <w:r w:rsidR="00497CF9">
        <w:rPr>
          <w:szCs w:val="28"/>
        </w:rPr>
        <w:t>«Бизнес и корпоративные финансы</w:t>
      </w:r>
      <w:r w:rsidR="00497CF9" w:rsidRPr="006D7BD9">
        <w:rPr>
          <w:szCs w:val="28"/>
        </w:rPr>
        <w:t>»</w:t>
      </w:r>
      <w:r w:rsidR="00497CF9">
        <w:rPr>
          <w:szCs w:val="28"/>
        </w:rPr>
        <w:t xml:space="preserve">, </w:t>
      </w:r>
      <w:r w:rsidR="00497CF9" w:rsidRPr="006D7BD9">
        <w:rPr>
          <w:szCs w:val="28"/>
        </w:rPr>
        <w:t>профиль «</w:t>
      </w:r>
      <w:r w:rsidR="00497CF9">
        <w:rPr>
          <w:szCs w:val="28"/>
        </w:rPr>
        <w:t>Бизнес и корпоративные финансы</w:t>
      </w:r>
      <w:r w:rsidR="00497CF9" w:rsidRPr="006D7BD9">
        <w:rPr>
          <w:szCs w:val="28"/>
        </w:rPr>
        <w:t>»</w:t>
      </w:r>
      <w:r w:rsidR="00497CF9">
        <w:rPr>
          <w:szCs w:val="28"/>
        </w:rPr>
        <w:t>,</w:t>
      </w:r>
      <w:r w:rsidR="00497CF9" w:rsidRPr="006D7BD9">
        <w:rPr>
          <w:szCs w:val="28"/>
        </w:rPr>
        <w:t xml:space="preserve"> </w:t>
      </w:r>
      <w:r w:rsidR="00497CF9" w:rsidRPr="006D7BD9">
        <w:rPr>
          <w:bCs/>
          <w:szCs w:val="28"/>
        </w:rPr>
        <w:t xml:space="preserve">по направлению </w:t>
      </w:r>
      <w:r w:rsidR="00497CF9" w:rsidRPr="006D7BD9">
        <w:rPr>
          <w:szCs w:val="28"/>
        </w:rPr>
        <w:t>подготовки 38.03.01 «Экономика».</w:t>
      </w:r>
    </w:p>
    <w:p w14:paraId="02B064C4" w14:textId="509D9C7C" w:rsidR="007654CF" w:rsidRPr="008117CA" w:rsidRDefault="00270CE0" w:rsidP="00751A74">
      <w:pPr>
        <w:pStyle w:val="1"/>
      </w:pPr>
      <w:bookmarkStart w:id="20" w:name="_Toc176448858"/>
      <w:r w:rsidRPr="00270CE0">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20"/>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630061" w:rsidRPr="00630061" w14:paraId="5CA918E4" w14:textId="77777777" w:rsidTr="000E2894">
        <w:trPr>
          <w:trHeight w:val="380"/>
          <w:tblHeader/>
          <w:jc w:val="right"/>
        </w:trPr>
        <w:tc>
          <w:tcPr>
            <w:tcW w:w="5240" w:type="dxa"/>
          </w:tcPr>
          <w:p w14:paraId="44166329"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630061">
              <w:rPr>
                <w:rFonts w:ascii="Times New Roman" w:eastAsia="Times New Roman" w:hAnsi="Times New Roman"/>
                <w:b/>
                <w:sz w:val="24"/>
                <w:szCs w:val="24"/>
              </w:rPr>
              <w:t>Вид учебной работы по дисциплине</w:t>
            </w:r>
          </w:p>
        </w:tc>
        <w:tc>
          <w:tcPr>
            <w:tcW w:w="2237" w:type="dxa"/>
          </w:tcPr>
          <w:p w14:paraId="29E6E69E"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630061">
              <w:rPr>
                <w:rFonts w:ascii="Times New Roman" w:eastAsia="Times New Roman" w:hAnsi="Times New Roman"/>
                <w:b/>
                <w:sz w:val="24"/>
                <w:szCs w:val="24"/>
              </w:rPr>
              <w:t>Всего в з/е и часах</w:t>
            </w:r>
          </w:p>
        </w:tc>
        <w:tc>
          <w:tcPr>
            <w:tcW w:w="2226" w:type="dxa"/>
          </w:tcPr>
          <w:p w14:paraId="1A2A110B" w14:textId="0E4874FC" w:rsidR="00630061" w:rsidRPr="00630061" w:rsidRDefault="00211636"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Pr>
                <w:rFonts w:ascii="Times New Roman" w:eastAsia="Times New Roman" w:hAnsi="Times New Roman"/>
                <w:b/>
                <w:sz w:val="24"/>
                <w:szCs w:val="24"/>
              </w:rPr>
              <w:t>Семестр 8</w:t>
            </w:r>
          </w:p>
          <w:p w14:paraId="5ADC9E13"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630061">
              <w:rPr>
                <w:rFonts w:ascii="Times New Roman" w:eastAsia="Times New Roman" w:hAnsi="Times New Roman"/>
                <w:b/>
                <w:sz w:val="24"/>
                <w:szCs w:val="24"/>
              </w:rPr>
              <w:t>(в часах)</w:t>
            </w:r>
          </w:p>
        </w:tc>
      </w:tr>
      <w:tr w:rsidR="00630061" w:rsidRPr="00630061" w14:paraId="2357A2B4" w14:textId="77777777" w:rsidTr="000E2894">
        <w:trPr>
          <w:trHeight w:val="146"/>
          <w:jc w:val="right"/>
        </w:trPr>
        <w:tc>
          <w:tcPr>
            <w:tcW w:w="5240" w:type="dxa"/>
          </w:tcPr>
          <w:p w14:paraId="5E2CC26F"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sz w:val="24"/>
                <w:szCs w:val="24"/>
              </w:rPr>
            </w:pPr>
            <w:r w:rsidRPr="00630061">
              <w:rPr>
                <w:rFonts w:ascii="Times New Roman" w:eastAsia="Times New Roman" w:hAnsi="Times New Roman"/>
                <w:b/>
                <w:sz w:val="24"/>
                <w:szCs w:val="24"/>
              </w:rPr>
              <w:t>Общая трудоёмкость дисциплины</w:t>
            </w:r>
          </w:p>
        </w:tc>
        <w:tc>
          <w:tcPr>
            <w:tcW w:w="2237" w:type="dxa"/>
            <w:vAlign w:val="center"/>
          </w:tcPr>
          <w:p w14:paraId="762C13D5" w14:textId="77777777" w:rsidR="00630061" w:rsidRPr="00630061" w:rsidRDefault="00630061" w:rsidP="00630061">
            <w:pPr>
              <w:spacing w:before="0" w:after="0" w:line="240" w:lineRule="auto"/>
              <w:ind w:left="0" w:firstLine="0"/>
              <w:jc w:val="center"/>
              <w:rPr>
                <w:rFonts w:ascii="Times New Roman" w:eastAsia="Times New Roman" w:hAnsi="Times New Roman"/>
                <w:sz w:val="24"/>
                <w:szCs w:val="24"/>
              </w:rPr>
            </w:pPr>
            <w:r w:rsidRPr="00630061">
              <w:rPr>
                <w:rFonts w:ascii="Times New Roman" w:eastAsia="Times New Roman" w:hAnsi="Times New Roman"/>
                <w:sz w:val="24"/>
                <w:szCs w:val="24"/>
              </w:rPr>
              <w:t>3/108</w:t>
            </w:r>
          </w:p>
        </w:tc>
        <w:tc>
          <w:tcPr>
            <w:tcW w:w="2226" w:type="dxa"/>
            <w:vAlign w:val="center"/>
          </w:tcPr>
          <w:p w14:paraId="1401C7B8" w14:textId="77777777" w:rsidR="00630061" w:rsidRPr="00630061" w:rsidRDefault="00630061" w:rsidP="00630061">
            <w:pPr>
              <w:spacing w:before="0" w:after="0" w:line="240" w:lineRule="auto"/>
              <w:ind w:left="0" w:firstLine="0"/>
              <w:jc w:val="center"/>
              <w:rPr>
                <w:rFonts w:ascii="Times New Roman" w:eastAsia="Times New Roman" w:hAnsi="Times New Roman"/>
                <w:sz w:val="24"/>
                <w:szCs w:val="24"/>
              </w:rPr>
            </w:pPr>
            <w:r w:rsidRPr="00630061">
              <w:rPr>
                <w:rFonts w:ascii="Times New Roman" w:eastAsia="Times New Roman" w:hAnsi="Times New Roman"/>
                <w:sz w:val="24"/>
                <w:szCs w:val="24"/>
              </w:rPr>
              <w:t>108</w:t>
            </w:r>
          </w:p>
        </w:tc>
      </w:tr>
      <w:tr w:rsidR="00211636" w:rsidRPr="00630061" w14:paraId="3B4FFE1F" w14:textId="77777777" w:rsidTr="000E2894">
        <w:trPr>
          <w:jc w:val="right"/>
        </w:trPr>
        <w:tc>
          <w:tcPr>
            <w:tcW w:w="5240" w:type="dxa"/>
          </w:tcPr>
          <w:p w14:paraId="7409AA74" w14:textId="77777777" w:rsidR="00211636" w:rsidRPr="00630061" w:rsidRDefault="00211636" w:rsidP="00211636">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630061">
              <w:rPr>
                <w:rFonts w:ascii="Times New Roman" w:eastAsia="Times New Roman" w:hAnsi="Times New Roman"/>
                <w:b/>
                <w:i/>
                <w:sz w:val="24"/>
                <w:szCs w:val="24"/>
              </w:rPr>
              <w:t>Контактная работа - Аудиторные занятия</w:t>
            </w:r>
          </w:p>
        </w:tc>
        <w:tc>
          <w:tcPr>
            <w:tcW w:w="2237" w:type="dxa"/>
          </w:tcPr>
          <w:p w14:paraId="31DD26E4" w14:textId="1AA99EE2"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16</w:t>
            </w:r>
          </w:p>
        </w:tc>
        <w:tc>
          <w:tcPr>
            <w:tcW w:w="2226" w:type="dxa"/>
          </w:tcPr>
          <w:p w14:paraId="0C29D152" w14:textId="7959DCD2"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16</w:t>
            </w:r>
          </w:p>
        </w:tc>
      </w:tr>
      <w:tr w:rsidR="00211636" w:rsidRPr="00630061" w14:paraId="5AD2DCFF" w14:textId="77777777" w:rsidTr="000E2894">
        <w:trPr>
          <w:jc w:val="right"/>
        </w:trPr>
        <w:tc>
          <w:tcPr>
            <w:tcW w:w="5240" w:type="dxa"/>
          </w:tcPr>
          <w:p w14:paraId="06D4C21C" w14:textId="77777777" w:rsidR="00211636" w:rsidRPr="00630061" w:rsidRDefault="00211636" w:rsidP="00211636">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630061">
              <w:rPr>
                <w:rFonts w:ascii="Times New Roman" w:eastAsia="Times New Roman" w:hAnsi="Times New Roman"/>
                <w:i/>
                <w:sz w:val="24"/>
                <w:szCs w:val="24"/>
              </w:rPr>
              <w:t xml:space="preserve">Лекции </w:t>
            </w:r>
          </w:p>
        </w:tc>
        <w:tc>
          <w:tcPr>
            <w:tcW w:w="2237" w:type="dxa"/>
          </w:tcPr>
          <w:p w14:paraId="2B274D4B" w14:textId="5CAEFA1B"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2226" w:type="dxa"/>
          </w:tcPr>
          <w:p w14:paraId="1DCCF4AA" w14:textId="57F13D6F"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211636" w:rsidRPr="00630061" w14:paraId="0EC4599E" w14:textId="77777777" w:rsidTr="000E2894">
        <w:trPr>
          <w:jc w:val="right"/>
        </w:trPr>
        <w:tc>
          <w:tcPr>
            <w:tcW w:w="5240" w:type="dxa"/>
          </w:tcPr>
          <w:p w14:paraId="6675082A" w14:textId="77777777" w:rsidR="00211636" w:rsidRPr="00630061" w:rsidRDefault="00211636" w:rsidP="00211636">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630061">
              <w:rPr>
                <w:rFonts w:ascii="Times New Roman" w:eastAsia="Times New Roman" w:hAnsi="Times New Roman"/>
                <w:i/>
                <w:sz w:val="24"/>
                <w:szCs w:val="24"/>
              </w:rPr>
              <w:t>Семинары, практические занятия</w:t>
            </w:r>
          </w:p>
        </w:tc>
        <w:tc>
          <w:tcPr>
            <w:tcW w:w="2237" w:type="dxa"/>
          </w:tcPr>
          <w:p w14:paraId="32C711D2" w14:textId="6C384D1A"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sidRPr="00630061">
              <w:rPr>
                <w:rFonts w:ascii="Times New Roman" w:eastAsia="Times New Roman" w:hAnsi="Times New Roman"/>
                <w:sz w:val="24"/>
                <w:szCs w:val="24"/>
              </w:rPr>
              <w:t>1</w:t>
            </w:r>
            <w:r>
              <w:rPr>
                <w:rFonts w:ascii="Times New Roman" w:eastAsia="Times New Roman" w:hAnsi="Times New Roman"/>
                <w:sz w:val="24"/>
                <w:szCs w:val="24"/>
              </w:rPr>
              <w:t>2</w:t>
            </w:r>
          </w:p>
        </w:tc>
        <w:tc>
          <w:tcPr>
            <w:tcW w:w="2226" w:type="dxa"/>
          </w:tcPr>
          <w:p w14:paraId="1A03619C" w14:textId="7D6F7BC4"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sidRPr="00630061">
              <w:rPr>
                <w:rFonts w:ascii="Times New Roman" w:eastAsia="Times New Roman" w:hAnsi="Times New Roman"/>
                <w:sz w:val="24"/>
                <w:szCs w:val="24"/>
              </w:rPr>
              <w:t>1</w:t>
            </w:r>
            <w:r>
              <w:rPr>
                <w:rFonts w:ascii="Times New Roman" w:eastAsia="Times New Roman" w:hAnsi="Times New Roman"/>
                <w:sz w:val="24"/>
                <w:szCs w:val="24"/>
              </w:rPr>
              <w:t>2</w:t>
            </w:r>
          </w:p>
        </w:tc>
      </w:tr>
      <w:tr w:rsidR="00211636" w:rsidRPr="00630061" w14:paraId="5FFFE96B" w14:textId="77777777" w:rsidTr="000E2894">
        <w:trPr>
          <w:jc w:val="right"/>
        </w:trPr>
        <w:tc>
          <w:tcPr>
            <w:tcW w:w="5240" w:type="dxa"/>
          </w:tcPr>
          <w:p w14:paraId="1DAEC1DD" w14:textId="77777777" w:rsidR="00211636" w:rsidRPr="00630061" w:rsidRDefault="00211636" w:rsidP="00211636">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630061">
              <w:rPr>
                <w:rFonts w:ascii="Times New Roman" w:eastAsia="Times New Roman" w:hAnsi="Times New Roman"/>
                <w:b/>
                <w:i/>
                <w:sz w:val="24"/>
                <w:szCs w:val="24"/>
              </w:rPr>
              <w:t>Самостоятельная работа</w:t>
            </w:r>
          </w:p>
        </w:tc>
        <w:tc>
          <w:tcPr>
            <w:tcW w:w="2237" w:type="dxa"/>
          </w:tcPr>
          <w:p w14:paraId="54500F5B" w14:textId="503A2FDA"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92</w:t>
            </w:r>
          </w:p>
        </w:tc>
        <w:tc>
          <w:tcPr>
            <w:tcW w:w="2226" w:type="dxa"/>
          </w:tcPr>
          <w:p w14:paraId="1E69E842" w14:textId="4FF7BFE0" w:rsidR="00211636" w:rsidRPr="00630061" w:rsidRDefault="00211636" w:rsidP="00211636">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92</w:t>
            </w:r>
          </w:p>
        </w:tc>
      </w:tr>
      <w:tr w:rsidR="00630061" w:rsidRPr="00630061" w14:paraId="6D370C37" w14:textId="77777777" w:rsidTr="000E2894">
        <w:trPr>
          <w:jc w:val="right"/>
        </w:trPr>
        <w:tc>
          <w:tcPr>
            <w:tcW w:w="5240" w:type="dxa"/>
          </w:tcPr>
          <w:p w14:paraId="77AA859C"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630061">
              <w:rPr>
                <w:rFonts w:ascii="Times New Roman" w:eastAsia="Times New Roman" w:hAnsi="Times New Roman"/>
                <w:sz w:val="24"/>
                <w:szCs w:val="24"/>
              </w:rPr>
              <w:t>Вид текущего контроля</w:t>
            </w:r>
          </w:p>
        </w:tc>
        <w:tc>
          <w:tcPr>
            <w:tcW w:w="2237" w:type="dxa"/>
          </w:tcPr>
          <w:p w14:paraId="63D4A669" w14:textId="30CDE6A1" w:rsidR="00630061" w:rsidRPr="00630061" w:rsidRDefault="00211636"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Контрольная работа</w:t>
            </w:r>
          </w:p>
        </w:tc>
        <w:tc>
          <w:tcPr>
            <w:tcW w:w="2226" w:type="dxa"/>
          </w:tcPr>
          <w:p w14:paraId="7000E3FB" w14:textId="6CA8ADAE" w:rsidR="00630061" w:rsidRPr="00630061" w:rsidRDefault="00211636"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Контрольная работа</w:t>
            </w:r>
          </w:p>
        </w:tc>
      </w:tr>
      <w:tr w:rsidR="00630061" w:rsidRPr="00630061" w14:paraId="1BC5FF8C" w14:textId="77777777" w:rsidTr="000E2894">
        <w:trPr>
          <w:trHeight w:val="411"/>
          <w:jc w:val="right"/>
        </w:trPr>
        <w:tc>
          <w:tcPr>
            <w:tcW w:w="5240" w:type="dxa"/>
          </w:tcPr>
          <w:p w14:paraId="73DC99E1"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630061">
              <w:rPr>
                <w:rFonts w:ascii="Times New Roman" w:eastAsia="Times New Roman" w:hAnsi="Times New Roman"/>
                <w:sz w:val="24"/>
                <w:szCs w:val="24"/>
              </w:rPr>
              <w:t>Вид промежуточной аттестации</w:t>
            </w:r>
          </w:p>
        </w:tc>
        <w:tc>
          <w:tcPr>
            <w:tcW w:w="2237" w:type="dxa"/>
          </w:tcPr>
          <w:p w14:paraId="71084F56"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630061">
              <w:rPr>
                <w:rFonts w:ascii="Times New Roman" w:eastAsia="Times New Roman" w:hAnsi="Times New Roman"/>
                <w:sz w:val="24"/>
                <w:szCs w:val="24"/>
              </w:rPr>
              <w:t>Зачет</w:t>
            </w:r>
          </w:p>
        </w:tc>
        <w:tc>
          <w:tcPr>
            <w:tcW w:w="2226" w:type="dxa"/>
          </w:tcPr>
          <w:p w14:paraId="66D88728" w14:textId="77777777" w:rsidR="00630061" w:rsidRPr="00630061"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630061">
              <w:rPr>
                <w:rFonts w:ascii="Times New Roman" w:eastAsia="Times New Roman" w:hAnsi="Times New Roman"/>
                <w:sz w:val="24"/>
                <w:szCs w:val="24"/>
              </w:rPr>
              <w:t>Зачет</w:t>
            </w:r>
          </w:p>
        </w:tc>
      </w:tr>
    </w:tbl>
    <w:p w14:paraId="15E9548F" w14:textId="77777777" w:rsidR="001250B4" w:rsidRPr="000E2894" w:rsidRDefault="001250B4" w:rsidP="000E2894">
      <w:pPr>
        <w:spacing w:before="0" w:after="0" w:line="240" w:lineRule="auto"/>
        <w:rPr>
          <w:rFonts w:ascii="Times New Roman" w:hAnsi="Times New Roman"/>
          <w:b/>
          <w:bCs/>
          <w:sz w:val="16"/>
          <w:szCs w:val="16"/>
        </w:rPr>
      </w:pPr>
    </w:p>
    <w:p w14:paraId="259DB089" w14:textId="77777777" w:rsidR="00270CE0" w:rsidRPr="00751A74" w:rsidRDefault="00270CE0" w:rsidP="00751A74">
      <w:pPr>
        <w:pStyle w:val="1"/>
      </w:pPr>
      <w:bookmarkStart w:id="21" w:name="_Toc176448859"/>
      <w:bookmarkStart w:id="22" w:name="_Toc415149560"/>
      <w:bookmarkStart w:id="23" w:name="_Toc449699539"/>
      <w:bookmarkStart w:id="24" w:name="_Toc477081391"/>
      <w:bookmarkStart w:id="25" w:name="_Toc477081815"/>
      <w:bookmarkStart w:id="26" w:name="_Toc477252278"/>
      <w:bookmarkStart w:id="27" w:name="_Toc20406082"/>
      <w:bookmarkStart w:id="28" w:name="_Toc117258677"/>
      <w:r w:rsidRPr="00270CE0">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1"/>
    </w:p>
    <w:p w14:paraId="2E0FB0B2" w14:textId="11347CA0" w:rsidR="004054E6" w:rsidRPr="00F559B7" w:rsidRDefault="004054E6" w:rsidP="001350AA">
      <w:pPr>
        <w:pStyle w:val="2"/>
      </w:pPr>
      <w:bookmarkStart w:id="29" w:name="_Toc176448860"/>
      <w:r w:rsidRPr="00F559B7">
        <w:t>5.1. Содержание дисциплины</w:t>
      </w:r>
      <w:bookmarkEnd w:id="22"/>
      <w:bookmarkEnd w:id="23"/>
      <w:bookmarkEnd w:id="24"/>
      <w:bookmarkEnd w:id="25"/>
      <w:bookmarkEnd w:id="26"/>
      <w:bookmarkEnd w:id="27"/>
      <w:bookmarkEnd w:id="28"/>
      <w:bookmarkEnd w:id="29"/>
    </w:p>
    <w:bookmarkEnd w:id="10"/>
    <w:bookmarkEnd w:id="11"/>
    <w:p w14:paraId="2AFA7B00" w14:textId="77777777" w:rsidR="00D0339F" w:rsidRPr="00895125" w:rsidRDefault="00D0339F" w:rsidP="002F076F">
      <w:pPr>
        <w:widowControl w:val="0"/>
        <w:spacing w:before="0" w:after="0" w:line="360" w:lineRule="auto"/>
        <w:ind w:left="0" w:firstLine="709"/>
        <w:rPr>
          <w:rFonts w:ascii="Times New Roman" w:hAnsi="Times New Roman"/>
          <w:b/>
          <w:sz w:val="28"/>
          <w:szCs w:val="28"/>
        </w:rPr>
      </w:pPr>
      <w:r w:rsidRPr="00895125">
        <w:rPr>
          <w:rFonts w:ascii="Times New Roman" w:hAnsi="Times New Roman"/>
          <w:b/>
          <w:sz w:val="28"/>
          <w:szCs w:val="28"/>
        </w:rPr>
        <w:t xml:space="preserve">Тема 1. </w:t>
      </w:r>
      <w:r w:rsidR="00B4387F">
        <w:rPr>
          <w:rFonts w:ascii="Times New Roman" w:hAnsi="Times New Roman"/>
          <w:b/>
          <w:sz w:val="28"/>
          <w:szCs w:val="28"/>
        </w:rPr>
        <w:t>Дивидендная политика, ее значение и роль в фи</w:t>
      </w:r>
      <w:r w:rsidR="00630061">
        <w:rPr>
          <w:rFonts w:ascii="Times New Roman" w:hAnsi="Times New Roman"/>
          <w:b/>
          <w:sz w:val="28"/>
          <w:szCs w:val="28"/>
        </w:rPr>
        <w:t>нансовой стратегии организации.</w:t>
      </w:r>
    </w:p>
    <w:p w14:paraId="664D7CC6" w14:textId="77777777" w:rsidR="00CD69ED" w:rsidRPr="000A0181" w:rsidRDefault="0086508F" w:rsidP="002F076F">
      <w:pPr>
        <w:widowControl w:val="0"/>
        <w:spacing w:before="0" w:after="0" w:line="360" w:lineRule="auto"/>
        <w:ind w:left="0" w:firstLine="709"/>
        <w:rPr>
          <w:rFonts w:ascii="Times New Roman" w:eastAsia="Times New Roman" w:hAnsi="Times New Roman"/>
          <w:sz w:val="28"/>
          <w:szCs w:val="28"/>
          <w:lang w:eastAsia="ru-RU"/>
        </w:rPr>
      </w:pPr>
      <w:r w:rsidRPr="00CD69ED">
        <w:rPr>
          <w:rFonts w:ascii="Times New Roman" w:hAnsi="Times New Roman"/>
          <w:sz w:val="28"/>
          <w:szCs w:val="28"/>
        </w:rPr>
        <w:t xml:space="preserve"> </w:t>
      </w:r>
      <w:r w:rsidR="0050149A" w:rsidRPr="00CD69ED">
        <w:rPr>
          <w:rFonts w:ascii="Times New Roman" w:hAnsi="Times New Roman"/>
          <w:sz w:val="28"/>
          <w:szCs w:val="28"/>
        </w:rPr>
        <w:t xml:space="preserve">Понятие дивиденда и дивидендной политики, </w:t>
      </w:r>
      <w:r w:rsidR="00B4387F">
        <w:rPr>
          <w:rFonts w:ascii="Times New Roman" w:hAnsi="Times New Roman"/>
          <w:sz w:val="28"/>
          <w:szCs w:val="28"/>
        </w:rPr>
        <w:t>ее</w:t>
      </w:r>
      <w:r w:rsidR="0050149A" w:rsidRPr="00CD69ED">
        <w:rPr>
          <w:rFonts w:ascii="Times New Roman" w:hAnsi="Times New Roman"/>
          <w:sz w:val="28"/>
          <w:szCs w:val="28"/>
        </w:rPr>
        <w:t xml:space="preserve"> значение в экономике и корпоративных финансах. </w:t>
      </w:r>
      <w:r w:rsidR="00CD69ED" w:rsidRPr="00CD69ED">
        <w:rPr>
          <w:rFonts w:ascii="Times New Roman" w:eastAsia="Times New Roman" w:hAnsi="Times New Roman"/>
          <w:sz w:val="28"/>
          <w:szCs w:val="28"/>
          <w:lang w:eastAsia="ru-RU"/>
        </w:rPr>
        <w:t>Формирование</w:t>
      </w:r>
      <w:r w:rsidR="00CD69ED" w:rsidRPr="000A0181">
        <w:rPr>
          <w:rFonts w:ascii="Times New Roman" w:eastAsia="Times New Roman" w:hAnsi="Times New Roman"/>
          <w:sz w:val="28"/>
          <w:szCs w:val="28"/>
          <w:lang w:eastAsia="ru-RU"/>
        </w:rPr>
        <w:t xml:space="preserve"> </w:t>
      </w:r>
      <w:r w:rsidR="00CD69ED" w:rsidRPr="00CD69ED">
        <w:rPr>
          <w:rFonts w:ascii="Times New Roman" w:eastAsia="Times New Roman" w:hAnsi="Times New Roman"/>
          <w:sz w:val="28"/>
          <w:szCs w:val="28"/>
          <w:lang w:eastAsia="ru-RU"/>
        </w:rPr>
        <w:t>дивиден</w:t>
      </w:r>
      <w:r w:rsidR="00CD69ED" w:rsidRPr="000A0181">
        <w:rPr>
          <w:rFonts w:ascii="Times New Roman" w:eastAsia="Times New Roman" w:hAnsi="Times New Roman"/>
          <w:sz w:val="28"/>
          <w:szCs w:val="28"/>
          <w:lang w:eastAsia="ru-RU"/>
        </w:rPr>
        <w:t>дной</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политик</w:t>
      </w:r>
      <w:r w:rsidR="00CD69ED">
        <w:rPr>
          <w:rFonts w:ascii="Times New Roman" w:eastAsia="Times New Roman" w:hAnsi="Times New Roman"/>
          <w:sz w:val="28"/>
          <w:szCs w:val="28"/>
          <w:lang w:eastAsia="ru-RU"/>
        </w:rPr>
        <w:t>и</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в рамках финансовой стратегии</w:t>
      </w:r>
      <w:r w:rsidR="00B4387F">
        <w:rPr>
          <w:rFonts w:ascii="Times New Roman" w:eastAsia="Times New Roman" w:hAnsi="Times New Roman"/>
          <w:sz w:val="28"/>
          <w:szCs w:val="28"/>
          <w:lang w:eastAsia="ru-RU"/>
        </w:rPr>
        <w:t xml:space="preserve"> организации</w:t>
      </w:r>
      <w:r w:rsidR="00CD69ED" w:rsidRPr="00CD69ED">
        <w:rPr>
          <w:rFonts w:ascii="Times New Roman" w:eastAsia="Times New Roman" w:hAnsi="Times New Roman"/>
          <w:sz w:val="28"/>
          <w:szCs w:val="28"/>
          <w:lang w:eastAsia="ru-RU"/>
        </w:rPr>
        <w:t xml:space="preserve">. </w:t>
      </w:r>
    </w:p>
    <w:p w14:paraId="45B8A699" w14:textId="77777777" w:rsidR="00895125" w:rsidRPr="00895125" w:rsidRDefault="00B4387F" w:rsidP="002F076F">
      <w:pPr>
        <w:pStyle w:val="Default"/>
        <w:widowControl w:val="0"/>
        <w:spacing w:line="360" w:lineRule="auto"/>
        <w:ind w:firstLine="709"/>
        <w:jc w:val="both"/>
        <w:rPr>
          <w:sz w:val="28"/>
          <w:szCs w:val="28"/>
        </w:rPr>
      </w:pPr>
      <w:r w:rsidRPr="00CD69ED">
        <w:rPr>
          <w:rFonts w:eastAsia="Times New Roman"/>
          <w:sz w:val="28"/>
          <w:szCs w:val="28"/>
          <w:lang w:eastAsia="ru-RU"/>
        </w:rPr>
        <w:t>О</w:t>
      </w:r>
      <w:r w:rsidRPr="003B0186">
        <w:rPr>
          <w:rFonts w:eastAsia="Times New Roman"/>
          <w:sz w:val="28"/>
          <w:szCs w:val="28"/>
          <w:lang w:eastAsia="ru-RU"/>
        </w:rPr>
        <w:t xml:space="preserve">сновные </w:t>
      </w:r>
      <w:r>
        <w:rPr>
          <w:rFonts w:eastAsia="Times New Roman"/>
          <w:sz w:val="28"/>
          <w:szCs w:val="28"/>
          <w:lang w:eastAsia="ru-RU"/>
        </w:rPr>
        <w:t xml:space="preserve">цели и </w:t>
      </w:r>
      <w:r w:rsidR="00895125" w:rsidRPr="003B0186">
        <w:rPr>
          <w:rFonts w:eastAsia="Times New Roman"/>
          <w:sz w:val="28"/>
          <w:szCs w:val="28"/>
          <w:lang w:eastAsia="ru-RU"/>
        </w:rPr>
        <w:t xml:space="preserve">задачи дивидендной </w:t>
      </w:r>
      <w:r w:rsidRPr="003B0186">
        <w:rPr>
          <w:rFonts w:eastAsia="Times New Roman"/>
          <w:sz w:val="28"/>
          <w:szCs w:val="28"/>
          <w:lang w:eastAsia="ru-RU"/>
        </w:rPr>
        <w:t>политики</w:t>
      </w:r>
      <w:r w:rsidRPr="00CD69ED">
        <w:rPr>
          <w:rFonts w:eastAsia="Times New Roman"/>
          <w:sz w:val="28"/>
          <w:szCs w:val="28"/>
          <w:lang w:eastAsia="ru-RU"/>
        </w:rPr>
        <w:t xml:space="preserve"> </w:t>
      </w:r>
      <w:r>
        <w:rPr>
          <w:rFonts w:eastAsia="Times New Roman"/>
          <w:sz w:val="28"/>
          <w:szCs w:val="28"/>
          <w:lang w:eastAsia="ru-RU"/>
        </w:rPr>
        <w:t>организации в современных условиях.</w:t>
      </w:r>
      <w:r w:rsidR="0050149A" w:rsidRPr="00895125">
        <w:rPr>
          <w:sz w:val="28"/>
          <w:szCs w:val="28"/>
        </w:rPr>
        <w:t xml:space="preserve"> </w:t>
      </w:r>
      <w:r w:rsidR="00895125" w:rsidRPr="000A0181">
        <w:rPr>
          <w:rFonts w:eastAsia="Times New Roman"/>
          <w:sz w:val="28"/>
          <w:szCs w:val="28"/>
          <w:lang w:eastAsia="ru-RU"/>
        </w:rPr>
        <w:t>Формы финансов</w:t>
      </w:r>
      <w:r>
        <w:rPr>
          <w:rFonts w:eastAsia="Times New Roman"/>
          <w:sz w:val="28"/>
          <w:szCs w:val="28"/>
          <w:lang w:eastAsia="ru-RU"/>
        </w:rPr>
        <w:t>ого</w:t>
      </w:r>
      <w:r w:rsidR="00895125" w:rsidRPr="000A0181">
        <w:rPr>
          <w:rFonts w:eastAsia="Times New Roman"/>
          <w:sz w:val="28"/>
          <w:szCs w:val="28"/>
          <w:lang w:eastAsia="ru-RU"/>
        </w:rPr>
        <w:t xml:space="preserve"> взаимодействи</w:t>
      </w:r>
      <w:r w:rsidR="008600FC">
        <w:rPr>
          <w:rFonts w:eastAsia="Times New Roman"/>
          <w:sz w:val="28"/>
          <w:szCs w:val="28"/>
          <w:lang w:eastAsia="ru-RU"/>
        </w:rPr>
        <w:t>я</w:t>
      </w:r>
      <w:r w:rsidR="00895125" w:rsidRPr="000A0181">
        <w:rPr>
          <w:rFonts w:eastAsia="Times New Roman"/>
          <w:sz w:val="28"/>
          <w:szCs w:val="28"/>
          <w:lang w:eastAsia="ru-RU"/>
        </w:rPr>
        <w:t xml:space="preserve"> компании и ее собственников</w:t>
      </w:r>
      <w:r w:rsidR="008600FC">
        <w:rPr>
          <w:rFonts w:eastAsia="Times New Roman"/>
          <w:sz w:val="28"/>
          <w:szCs w:val="28"/>
          <w:lang w:eastAsia="ru-RU"/>
        </w:rPr>
        <w:t xml:space="preserve"> в рамках дивидендной политики.</w:t>
      </w:r>
      <w:r w:rsidR="00895125" w:rsidRPr="000A0181">
        <w:rPr>
          <w:rFonts w:eastAsia="Times New Roman"/>
          <w:sz w:val="28"/>
          <w:szCs w:val="28"/>
          <w:lang w:eastAsia="ru-RU"/>
        </w:rPr>
        <w:t xml:space="preserve"> </w:t>
      </w:r>
      <w:r w:rsidR="00630061">
        <w:rPr>
          <w:sz w:val="28"/>
          <w:szCs w:val="28"/>
        </w:rPr>
        <w:t xml:space="preserve"> </w:t>
      </w:r>
    </w:p>
    <w:p w14:paraId="57DC2049" w14:textId="77777777" w:rsidR="00895125" w:rsidRDefault="0050149A" w:rsidP="002F076F">
      <w:pPr>
        <w:widowControl w:val="0"/>
        <w:spacing w:before="0" w:after="0" w:line="360" w:lineRule="auto"/>
        <w:ind w:left="0" w:firstLine="709"/>
        <w:rPr>
          <w:rFonts w:ascii="Times New Roman" w:hAnsi="Times New Roman"/>
          <w:sz w:val="28"/>
          <w:szCs w:val="28"/>
        </w:rPr>
      </w:pPr>
      <w:r w:rsidRPr="00895125">
        <w:rPr>
          <w:rFonts w:ascii="Times New Roman" w:hAnsi="Times New Roman"/>
          <w:sz w:val="28"/>
          <w:szCs w:val="28"/>
        </w:rPr>
        <w:t xml:space="preserve">Теории дивидендов и дивидендной политики, их содержание: </w:t>
      </w:r>
      <w:r w:rsidR="00C2612D" w:rsidRPr="00895125">
        <w:rPr>
          <w:rFonts w:ascii="Times New Roman" w:hAnsi="Times New Roman"/>
          <w:sz w:val="28"/>
          <w:szCs w:val="28"/>
        </w:rPr>
        <w:t xml:space="preserve">теория </w:t>
      </w:r>
      <w:proofErr w:type="spellStart"/>
      <w:r w:rsidR="00C2612D">
        <w:rPr>
          <w:rFonts w:ascii="Times New Roman" w:hAnsi="Times New Roman"/>
          <w:sz w:val="28"/>
          <w:szCs w:val="28"/>
        </w:rPr>
        <w:t>иррелевантности</w:t>
      </w:r>
      <w:proofErr w:type="spellEnd"/>
      <w:r w:rsidR="008600FC">
        <w:rPr>
          <w:rFonts w:ascii="Times New Roman" w:hAnsi="Times New Roman"/>
          <w:sz w:val="28"/>
          <w:szCs w:val="28"/>
        </w:rPr>
        <w:t xml:space="preserve"> дивидендов Ф. </w:t>
      </w:r>
      <w:r w:rsidRPr="00895125">
        <w:rPr>
          <w:rFonts w:ascii="Times New Roman" w:hAnsi="Times New Roman"/>
          <w:sz w:val="28"/>
          <w:szCs w:val="28"/>
        </w:rPr>
        <w:t>Модильяни</w:t>
      </w:r>
      <w:r w:rsidR="008600FC">
        <w:rPr>
          <w:rFonts w:ascii="Times New Roman" w:hAnsi="Times New Roman"/>
          <w:sz w:val="28"/>
          <w:szCs w:val="28"/>
        </w:rPr>
        <w:t xml:space="preserve"> и М. </w:t>
      </w:r>
      <w:r w:rsidRPr="00895125">
        <w:rPr>
          <w:rFonts w:ascii="Times New Roman" w:hAnsi="Times New Roman"/>
          <w:sz w:val="28"/>
          <w:szCs w:val="28"/>
        </w:rPr>
        <w:t>Миллера; теория существенности дивидендной политики М. Гордон</w:t>
      </w:r>
      <w:r w:rsidR="008600FC">
        <w:rPr>
          <w:rFonts w:ascii="Times New Roman" w:hAnsi="Times New Roman"/>
          <w:sz w:val="28"/>
          <w:szCs w:val="28"/>
        </w:rPr>
        <w:t>а</w:t>
      </w:r>
      <w:r w:rsidRPr="00895125">
        <w:rPr>
          <w:rFonts w:ascii="Times New Roman" w:hAnsi="Times New Roman"/>
          <w:sz w:val="28"/>
          <w:szCs w:val="28"/>
        </w:rPr>
        <w:t xml:space="preserve"> и Дж. </w:t>
      </w:r>
      <w:proofErr w:type="spellStart"/>
      <w:r w:rsidRPr="00895125">
        <w:rPr>
          <w:rFonts w:ascii="Times New Roman" w:hAnsi="Times New Roman"/>
          <w:sz w:val="28"/>
          <w:szCs w:val="28"/>
        </w:rPr>
        <w:t>Линтнер</w:t>
      </w:r>
      <w:r w:rsidR="008600FC">
        <w:rPr>
          <w:rFonts w:ascii="Times New Roman" w:hAnsi="Times New Roman"/>
          <w:sz w:val="28"/>
          <w:szCs w:val="28"/>
        </w:rPr>
        <w:t>а</w:t>
      </w:r>
      <w:proofErr w:type="spellEnd"/>
      <w:r w:rsidRPr="00895125">
        <w:rPr>
          <w:rFonts w:ascii="Times New Roman" w:hAnsi="Times New Roman"/>
          <w:sz w:val="28"/>
          <w:szCs w:val="28"/>
        </w:rPr>
        <w:t>; теория налоговой дифференциации Р. </w:t>
      </w:r>
      <w:proofErr w:type="spellStart"/>
      <w:r w:rsidRPr="00895125">
        <w:rPr>
          <w:rFonts w:ascii="Times New Roman" w:hAnsi="Times New Roman"/>
          <w:sz w:val="28"/>
          <w:szCs w:val="28"/>
        </w:rPr>
        <w:t>Литценбергер</w:t>
      </w:r>
      <w:r w:rsidR="008600FC">
        <w:rPr>
          <w:rFonts w:ascii="Times New Roman" w:hAnsi="Times New Roman"/>
          <w:sz w:val="28"/>
          <w:szCs w:val="28"/>
        </w:rPr>
        <w:t>а</w:t>
      </w:r>
      <w:proofErr w:type="spellEnd"/>
      <w:r w:rsidRPr="00895125">
        <w:rPr>
          <w:rFonts w:ascii="Times New Roman" w:hAnsi="Times New Roman"/>
          <w:sz w:val="28"/>
          <w:szCs w:val="28"/>
        </w:rPr>
        <w:t xml:space="preserve"> и К. </w:t>
      </w:r>
      <w:proofErr w:type="spellStart"/>
      <w:r w:rsidRPr="00895125">
        <w:rPr>
          <w:rFonts w:ascii="Times New Roman" w:hAnsi="Times New Roman"/>
          <w:sz w:val="28"/>
          <w:szCs w:val="28"/>
        </w:rPr>
        <w:t>Рамасвами</w:t>
      </w:r>
      <w:proofErr w:type="spellEnd"/>
      <w:r w:rsidRPr="00895125">
        <w:rPr>
          <w:rFonts w:ascii="Times New Roman" w:hAnsi="Times New Roman"/>
          <w:sz w:val="28"/>
          <w:szCs w:val="28"/>
        </w:rPr>
        <w:t xml:space="preserve">; сигнальная теория дивидендов; теория </w:t>
      </w:r>
      <w:r w:rsidR="0051358D" w:rsidRPr="00895125">
        <w:rPr>
          <w:rFonts w:ascii="Times New Roman" w:hAnsi="Times New Roman"/>
          <w:sz w:val="28"/>
          <w:szCs w:val="28"/>
        </w:rPr>
        <w:t>соответствия дивидендной</w:t>
      </w:r>
      <w:r w:rsidRPr="00895125">
        <w:rPr>
          <w:rFonts w:ascii="Times New Roman" w:hAnsi="Times New Roman"/>
          <w:sz w:val="28"/>
          <w:szCs w:val="28"/>
        </w:rPr>
        <w:t xml:space="preserve"> политики составу акционеров. </w:t>
      </w:r>
    </w:p>
    <w:p w14:paraId="32CF6F28" w14:textId="77777777" w:rsidR="00895125" w:rsidRDefault="008600F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 Оценка</w:t>
      </w:r>
      <w:r w:rsidR="00895125" w:rsidRPr="00895125">
        <w:rPr>
          <w:rFonts w:ascii="Times New Roman" w:hAnsi="Times New Roman"/>
          <w:sz w:val="28"/>
          <w:szCs w:val="28"/>
        </w:rPr>
        <w:t xml:space="preserve"> возможности использования теорий дивидендов при </w:t>
      </w:r>
      <w:r w:rsidR="0051358D" w:rsidRPr="00895125">
        <w:rPr>
          <w:rFonts w:ascii="Times New Roman" w:hAnsi="Times New Roman"/>
          <w:sz w:val="28"/>
          <w:szCs w:val="28"/>
        </w:rPr>
        <w:t xml:space="preserve">принятии </w:t>
      </w:r>
      <w:r w:rsidR="0051358D">
        <w:rPr>
          <w:rFonts w:ascii="Times New Roman" w:hAnsi="Times New Roman"/>
          <w:sz w:val="28"/>
          <w:szCs w:val="28"/>
        </w:rPr>
        <w:lastRenderedPageBreak/>
        <w:t>организацией</w:t>
      </w:r>
      <w:r>
        <w:rPr>
          <w:rFonts w:ascii="Times New Roman" w:hAnsi="Times New Roman"/>
          <w:sz w:val="28"/>
          <w:szCs w:val="28"/>
        </w:rPr>
        <w:t xml:space="preserve"> </w:t>
      </w:r>
      <w:r w:rsidR="00895125" w:rsidRPr="00895125">
        <w:rPr>
          <w:rFonts w:ascii="Times New Roman" w:hAnsi="Times New Roman"/>
          <w:sz w:val="28"/>
          <w:szCs w:val="28"/>
        </w:rPr>
        <w:t>финансовых решений.</w:t>
      </w:r>
      <w:r w:rsidR="00E42509">
        <w:rPr>
          <w:rFonts w:ascii="Times New Roman" w:hAnsi="Times New Roman"/>
          <w:sz w:val="28"/>
          <w:szCs w:val="28"/>
        </w:rPr>
        <w:t xml:space="preserve"> </w:t>
      </w:r>
    </w:p>
    <w:p w14:paraId="5AE814D1" w14:textId="77777777" w:rsidR="000D2E57" w:rsidRPr="00723D5A" w:rsidRDefault="000D2E57"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b/>
          <w:sz w:val="28"/>
          <w:szCs w:val="28"/>
        </w:rPr>
        <w:t xml:space="preserve">Тема 2.  </w:t>
      </w:r>
      <w:r w:rsidR="008600FC">
        <w:rPr>
          <w:rFonts w:ascii="Times New Roman" w:hAnsi="Times New Roman"/>
          <w:b/>
          <w:sz w:val="28"/>
          <w:szCs w:val="28"/>
        </w:rPr>
        <w:t xml:space="preserve"> </w:t>
      </w:r>
      <w:r w:rsidR="00E42509">
        <w:rPr>
          <w:rFonts w:ascii="Times New Roman" w:hAnsi="Times New Roman"/>
          <w:b/>
          <w:sz w:val="28"/>
          <w:szCs w:val="28"/>
        </w:rPr>
        <w:t xml:space="preserve"> </w:t>
      </w:r>
      <w:r w:rsidR="008600FC">
        <w:rPr>
          <w:rFonts w:ascii="Times New Roman" w:hAnsi="Times New Roman"/>
          <w:b/>
          <w:sz w:val="28"/>
          <w:szCs w:val="28"/>
        </w:rPr>
        <w:t>Порядок ф</w:t>
      </w:r>
      <w:r w:rsidR="00E42509">
        <w:rPr>
          <w:rFonts w:ascii="Times New Roman" w:hAnsi="Times New Roman"/>
          <w:b/>
          <w:sz w:val="28"/>
          <w:szCs w:val="28"/>
        </w:rPr>
        <w:t>ормировани</w:t>
      </w:r>
      <w:r w:rsidR="008600FC">
        <w:rPr>
          <w:rFonts w:ascii="Times New Roman" w:hAnsi="Times New Roman"/>
          <w:b/>
          <w:sz w:val="28"/>
          <w:szCs w:val="28"/>
        </w:rPr>
        <w:t xml:space="preserve">я и </w:t>
      </w:r>
      <w:r w:rsidR="0051358D">
        <w:rPr>
          <w:rFonts w:ascii="Times New Roman" w:hAnsi="Times New Roman"/>
          <w:b/>
          <w:sz w:val="28"/>
          <w:szCs w:val="28"/>
        </w:rPr>
        <w:t>реализации дивидендной</w:t>
      </w:r>
      <w:r w:rsidR="00E42509">
        <w:rPr>
          <w:rFonts w:ascii="Times New Roman" w:hAnsi="Times New Roman"/>
          <w:b/>
          <w:sz w:val="28"/>
          <w:szCs w:val="28"/>
        </w:rPr>
        <w:t xml:space="preserve"> </w:t>
      </w:r>
      <w:r w:rsidR="00C223F1">
        <w:rPr>
          <w:rFonts w:ascii="Times New Roman" w:hAnsi="Times New Roman"/>
          <w:b/>
          <w:sz w:val="28"/>
          <w:szCs w:val="28"/>
        </w:rPr>
        <w:t>политики организации</w:t>
      </w:r>
      <w:r w:rsidR="00624F3C">
        <w:rPr>
          <w:rFonts w:ascii="Times New Roman" w:hAnsi="Times New Roman"/>
          <w:b/>
          <w:sz w:val="28"/>
          <w:szCs w:val="28"/>
        </w:rPr>
        <w:t>.</w:t>
      </w:r>
    </w:p>
    <w:p w14:paraId="1473741D" w14:textId="77777777" w:rsidR="00E42509" w:rsidRDefault="0050149A"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 xml:space="preserve">Факторы, </w:t>
      </w:r>
      <w:r w:rsidR="008600FC">
        <w:rPr>
          <w:rFonts w:ascii="Times New Roman" w:hAnsi="Times New Roman"/>
          <w:sz w:val="28"/>
          <w:szCs w:val="28"/>
        </w:rPr>
        <w:t>оказывающие влияние на</w:t>
      </w:r>
      <w:r w:rsidRPr="00723D5A">
        <w:rPr>
          <w:rFonts w:ascii="Times New Roman" w:hAnsi="Times New Roman"/>
          <w:sz w:val="28"/>
          <w:szCs w:val="28"/>
        </w:rPr>
        <w:t xml:space="preserve"> дивидендную политику</w:t>
      </w:r>
      <w:r w:rsidR="00561E0B" w:rsidRPr="00723D5A">
        <w:rPr>
          <w:rFonts w:ascii="Times New Roman" w:hAnsi="Times New Roman"/>
          <w:sz w:val="28"/>
          <w:szCs w:val="28"/>
        </w:rPr>
        <w:t>: экзогенные и эндогенные,</w:t>
      </w:r>
      <w:r w:rsidR="00723D5A" w:rsidRPr="00723D5A">
        <w:rPr>
          <w:rFonts w:ascii="Times New Roman" w:hAnsi="Times New Roman"/>
          <w:sz w:val="28"/>
          <w:szCs w:val="28"/>
        </w:rPr>
        <w:t xml:space="preserve"> объективные и субъективные</w:t>
      </w:r>
      <w:r w:rsidRPr="00723D5A">
        <w:rPr>
          <w:rFonts w:ascii="Times New Roman" w:hAnsi="Times New Roman"/>
          <w:sz w:val="28"/>
          <w:szCs w:val="28"/>
        </w:rPr>
        <w:t xml:space="preserve">. </w:t>
      </w:r>
    </w:p>
    <w:p w14:paraId="2C3A3C60" w14:textId="77777777" w:rsidR="008600FC" w:rsidRDefault="00E42509"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Нормативно-правовое и и</w:t>
      </w:r>
      <w:r w:rsidRPr="00723D5A">
        <w:rPr>
          <w:rFonts w:ascii="Times New Roman" w:hAnsi="Times New Roman"/>
          <w:sz w:val="28"/>
          <w:szCs w:val="28"/>
        </w:rPr>
        <w:t xml:space="preserve">нформационно-методическое обеспечение </w:t>
      </w:r>
      <w:r>
        <w:rPr>
          <w:rFonts w:ascii="Times New Roman" w:hAnsi="Times New Roman"/>
          <w:sz w:val="28"/>
          <w:szCs w:val="28"/>
        </w:rPr>
        <w:t xml:space="preserve">формирования и </w:t>
      </w:r>
      <w:r w:rsidRPr="00723D5A">
        <w:rPr>
          <w:rFonts w:ascii="Times New Roman" w:hAnsi="Times New Roman"/>
          <w:sz w:val="28"/>
          <w:szCs w:val="28"/>
        </w:rPr>
        <w:t>реализации дивидендной политики ко</w:t>
      </w:r>
      <w:r w:rsidR="00624F3C">
        <w:rPr>
          <w:rFonts w:ascii="Times New Roman" w:hAnsi="Times New Roman"/>
          <w:sz w:val="28"/>
          <w:szCs w:val="28"/>
        </w:rPr>
        <w:t>мпании</w:t>
      </w:r>
      <w:r>
        <w:rPr>
          <w:rFonts w:ascii="Times New Roman" w:hAnsi="Times New Roman"/>
          <w:sz w:val="28"/>
          <w:szCs w:val="28"/>
        </w:rPr>
        <w:t>.</w:t>
      </w:r>
      <w:r w:rsidRPr="00E42509">
        <w:rPr>
          <w:rFonts w:ascii="Times New Roman" w:hAnsi="Times New Roman"/>
          <w:sz w:val="28"/>
          <w:szCs w:val="28"/>
        </w:rPr>
        <w:t xml:space="preserve"> </w:t>
      </w:r>
      <w:r w:rsidR="00BC3094">
        <w:rPr>
          <w:rFonts w:ascii="Times New Roman" w:hAnsi="Times New Roman"/>
          <w:sz w:val="28"/>
          <w:szCs w:val="28"/>
        </w:rPr>
        <w:t>Законодательное</w:t>
      </w:r>
      <w:r w:rsidR="008600FC">
        <w:rPr>
          <w:rFonts w:ascii="Times New Roman" w:hAnsi="Times New Roman"/>
          <w:sz w:val="28"/>
          <w:szCs w:val="28"/>
        </w:rPr>
        <w:t xml:space="preserve"> регулирование дивидендной политики в Российской Федерации и в других странах.</w:t>
      </w:r>
    </w:p>
    <w:p w14:paraId="512AFF6C" w14:textId="77777777" w:rsidR="00E42509" w:rsidRPr="00723D5A" w:rsidRDefault="00E42509"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Порядок формирования дивидендной политики</w:t>
      </w:r>
      <w:r w:rsidR="00BC3094">
        <w:rPr>
          <w:rFonts w:ascii="Times New Roman" w:hAnsi="Times New Roman"/>
          <w:sz w:val="28"/>
          <w:szCs w:val="28"/>
        </w:rPr>
        <w:t xml:space="preserve"> организации</w:t>
      </w:r>
      <w:r>
        <w:rPr>
          <w:rFonts w:ascii="Times New Roman" w:hAnsi="Times New Roman"/>
          <w:sz w:val="28"/>
          <w:szCs w:val="28"/>
        </w:rPr>
        <w:t>: этапы, алгоритм, процедуры</w:t>
      </w:r>
      <w:r w:rsidRPr="00723D5A">
        <w:rPr>
          <w:rFonts w:ascii="Times New Roman" w:hAnsi="Times New Roman"/>
          <w:sz w:val="28"/>
          <w:szCs w:val="28"/>
        </w:rPr>
        <w:t xml:space="preserve">. </w:t>
      </w:r>
      <w:r>
        <w:rPr>
          <w:rFonts w:ascii="Times New Roman" w:hAnsi="Times New Roman"/>
          <w:sz w:val="28"/>
          <w:szCs w:val="28"/>
        </w:rPr>
        <w:t xml:space="preserve"> </w:t>
      </w:r>
    </w:p>
    <w:p w14:paraId="7995B62F" w14:textId="77777777" w:rsidR="00BC3094" w:rsidRDefault="00BC3094"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Основные т</w:t>
      </w:r>
      <w:r w:rsidR="00561E0B" w:rsidRPr="00723D5A">
        <w:rPr>
          <w:rFonts w:ascii="Times New Roman" w:hAnsi="Times New Roman"/>
          <w:sz w:val="28"/>
          <w:szCs w:val="28"/>
        </w:rPr>
        <w:t>ипы дивидендн</w:t>
      </w:r>
      <w:r>
        <w:rPr>
          <w:rFonts w:ascii="Times New Roman" w:hAnsi="Times New Roman"/>
          <w:sz w:val="28"/>
          <w:szCs w:val="28"/>
        </w:rPr>
        <w:t>ой</w:t>
      </w:r>
      <w:r w:rsidR="00561E0B" w:rsidRPr="00723D5A">
        <w:rPr>
          <w:rFonts w:ascii="Times New Roman" w:hAnsi="Times New Roman"/>
          <w:sz w:val="28"/>
          <w:szCs w:val="28"/>
        </w:rPr>
        <w:t xml:space="preserve"> политик</w:t>
      </w:r>
      <w:r>
        <w:rPr>
          <w:rFonts w:ascii="Times New Roman" w:hAnsi="Times New Roman"/>
          <w:sz w:val="28"/>
          <w:szCs w:val="28"/>
        </w:rPr>
        <w:t>и</w:t>
      </w:r>
      <w:r w:rsidR="00561E0B" w:rsidRPr="00723D5A">
        <w:rPr>
          <w:rFonts w:ascii="Times New Roman" w:hAnsi="Times New Roman"/>
          <w:sz w:val="28"/>
          <w:szCs w:val="28"/>
        </w:rPr>
        <w:t xml:space="preserve"> </w:t>
      </w:r>
      <w:r>
        <w:rPr>
          <w:rFonts w:ascii="Times New Roman" w:hAnsi="Times New Roman"/>
          <w:sz w:val="28"/>
          <w:szCs w:val="28"/>
        </w:rPr>
        <w:t xml:space="preserve">организации </w:t>
      </w:r>
      <w:r w:rsidR="00C223F1">
        <w:rPr>
          <w:rFonts w:ascii="Times New Roman" w:hAnsi="Times New Roman"/>
          <w:sz w:val="28"/>
          <w:szCs w:val="28"/>
        </w:rPr>
        <w:t>–</w:t>
      </w:r>
      <w:r w:rsidR="00723D5A" w:rsidRPr="00723D5A">
        <w:rPr>
          <w:rFonts w:ascii="Times New Roman" w:hAnsi="Times New Roman"/>
          <w:sz w:val="28"/>
          <w:szCs w:val="28"/>
        </w:rPr>
        <w:t xml:space="preserve"> консервативная, умеренная, агрессивная</w:t>
      </w:r>
      <w:r>
        <w:rPr>
          <w:rFonts w:ascii="Times New Roman" w:hAnsi="Times New Roman"/>
          <w:sz w:val="28"/>
          <w:szCs w:val="28"/>
        </w:rPr>
        <w:t>. Их</w:t>
      </w:r>
      <w:r w:rsidR="00FF470C">
        <w:rPr>
          <w:rFonts w:ascii="Times New Roman" w:hAnsi="Times New Roman"/>
          <w:sz w:val="28"/>
          <w:szCs w:val="28"/>
        </w:rPr>
        <w:t xml:space="preserve"> содержание, критерии</w:t>
      </w:r>
      <w:r>
        <w:rPr>
          <w:rFonts w:ascii="Times New Roman" w:hAnsi="Times New Roman"/>
          <w:sz w:val="28"/>
          <w:szCs w:val="28"/>
        </w:rPr>
        <w:t xml:space="preserve"> формирования и выбора,</w:t>
      </w:r>
      <w:r w:rsidR="00FF470C">
        <w:rPr>
          <w:rFonts w:ascii="Times New Roman" w:hAnsi="Times New Roman"/>
          <w:sz w:val="28"/>
          <w:szCs w:val="28"/>
        </w:rPr>
        <w:t xml:space="preserve"> </w:t>
      </w:r>
      <w:r>
        <w:rPr>
          <w:rFonts w:ascii="Times New Roman" w:hAnsi="Times New Roman"/>
          <w:sz w:val="28"/>
          <w:szCs w:val="28"/>
        </w:rPr>
        <w:t>раз</w:t>
      </w:r>
      <w:r w:rsidR="00FF470C">
        <w:rPr>
          <w:rFonts w:ascii="Times New Roman" w:hAnsi="Times New Roman"/>
          <w:sz w:val="28"/>
          <w:szCs w:val="28"/>
        </w:rPr>
        <w:t>личия.</w:t>
      </w:r>
      <w:r w:rsidR="00561E0B" w:rsidRPr="00723D5A">
        <w:rPr>
          <w:rFonts w:ascii="Times New Roman" w:hAnsi="Times New Roman"/>
          <w:sz w:val="28"/>
          <w:szCs w:val="28"/>
        </w:rPr>
        <w:t xml:space="preserve"> </w:t>
      </w:r>
    </w:p>
    <w:p w14:paraId="7F7B351D" w14:textId="77777777" w:rsidR="00803BC4" w:rsidRDefault="00FF470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М</w:t>
      </w:r>
      <w:r w:rsidR="00561E0B" w:rsidRPr="00723D5A">
        <w:rPr>
          <w:rFonts w:ascii="Times New Roman" w:hAnsi="Times New Roman"/>
          <w:sz w:val="28"/>
          <w:szCs w:val="28"/>
        </w:rPr>
        <w:t>етодики дивидендных выплат</w:t>
      </w:r>
      <w:r w:rsidR="00BC3094">
        <w:rPr>
          <w:rFonts w:ascii="Times New Roman" w:hAnsi="Times New Roman"/>
          <w:sz w:val="28"/>
          <w:szCs w:val="28"/>
        </w:rPr>
        <w:t>,</w:t>
      </w:r>
      <w:r w:rsidR="00723D5A" w:rsidRPr="00723D5A">
        <w:rPr>
          <w:rFonts w:ascii="Times New Roman" w:hAnsi="Times New Roman"/>
          <w:sz w:val="28"/>
          <w:szCs w:val="28"/>
        </w:rPr>
        <w:t xml:space="preserve"> </w:t>
      </w:r>
      <w:r w:rsidRPr="00723D5A">
        <w:rPr>
          <w:rFonts w:ascii="Times New Roman" w:hAnsi="Times New Roman"/>
          <w:sz w:val="28"/>
          <w:szCs w:val="28"/>
        </w:rPr>
        <w:t xml:space="preserve">соответствующие </w:t>
      </w:r>
      <w:r>
        <w:rPr>
          <w:rFonts w:ascii="Times New Roman" w:hAnsi="Times New Roman"/>
          <w:sz w:val="28"/>
          <w:szCs w:val="28"/>
        </w:rPr>
        <w:t xml:space="preserve">типу дивидендной политики: </w:t>
      </w:r>
      <w:r w:rsidR="00723D5A" w:rsidRPr="00723D5A">
        <w:rPr>
          <w:rFonts w:ascii="Times New Roman" w:hAnsi="Times New Roman"/>
          <w:sz w:val="28"/>
          <w:szCs w:val="28"/>
        </w:rPr>
        <w:t>выплаты дивидендов по остаточному принципу, фиксированны</w:t>
      </w:r>
      <w:r w:rsidR="00BC3094">
        <w:rPr>
          <w:rFonts w:ascii="Times New Roman" w:hAnsi="Times New Roman"/>
          <w:sz w:val="28"/>
          <w:szCs w:val="28"/>
        </w:rPr>
        <w:t>е</w:t>
      </w:r>
      <w:r w:rsidR="00723D5A" w:rsidRPr="00723D5A">
        <w:rPr>
          <w:rFonts w:ascii="Times New Roman" w:hAnsi="Times New Roman"/>
          <w:sz w:val="28"/>
          <w:szCs w:val="28"/>
        </w:rPr>
        <w:t xml:space="preserve"> дивидендны</w:t>
      </w:r>
      <w:r w:rsidR="00BC3094">
        <w:rPr>
          <w:rFonts w:ascii="Times New Roman" w:hAnsi="Times New Roman"/>
          <w:sz w:val="28"/>
          <w:szCs w:val="28"/>
        </w:rPr>
        <w:t>е</w:t>
      </w:r>
      <w:r w:rsidR="00723D5A" w:rsidRPr="00723D5A">
        <w:rPr>
          <w:rFonts w:ascii="Times New Roman" w:hAnsi="Times New Roman"/>
          <w:sz w:val="28"/>
          <w:szCs w:val="28"/>
        </w:rPr>
        <w:t xml:space="preserve"> выплат</w:t>
      </w:r>
      <w:r w:rsidR="00BC3094">
        <w:rPr>
          <w:rFonts w:ascii="Times New Roman" w:hAnsi="Times New Roman"/>
          <w:sz w:val="28"/>
          <w:szCs w:val="28"/>
        </w:rPr>
        <w:t xml:space="preserve">ы в абсолютном </w:t>
      </w:r>
      <w:r w:rsidR="00D86AD6">
        <w:rPr>
          <w:rFonts w:ascii="Times New Roman" w:hAnsi="Times New Roman"/>
          <w:sz w:val="28"/>
          <w:szCs w:val="28"/>
        </w:rPr>
        <w:t>размере</w:t>
      </w:r>
      <w:r w:rsidR="00D86AD6" w:rsidRPr="00723D5A">
        <w:rPr>
          <w:rFonts w:ascii="Times New Roman" w:hAnsi="Times New Roman"/>
          <w:sz w:val="28"/>
          <w:szCs w:val="28"/>
        </w:rPr>
        <w:t xml:space="preserve">, </w:t>
      </w:r>
      <w:r w:rsidR="00D86AD6">
        <w:rPr>
          <w:rFonts w:ascii="Times New Roman" w:hAnsi="Times New Roman"/>
          <w:sz w:val="28"/>
          <w:szCs w:val="28"/>
        </w:rPr>
        <w:t>выплаты</w:t>
      </w:r>
      <w:r w:rsidR="00BC3094">
        <w:rPr>
          <w:rFonts w:ascii="Times New Roman" w:hAnsi="Times New Roman"/>
          <w:sz w:val="28"/>
          <w:szCs w:val="28"/>
        </w:rPr>
        <w:t xml:space="preserve"> </w:t>
      </w:r>
      <w:r w:rsidR="00D86AD6">
        <w:rPr>
          <w:rFonts w:ascii="Times New Roman" w:hAnsi="Times New Roman"/>
          <w:sz w:val="28"/>
          <w:szCs w:val="28"/>
        </w:rPr>
        <w:t xml:space="preserve">дивидендов </w:t>
      </w:r>
      <w:r w:rsidR="00BC3094">
        <w:rPr>
          <w:rFonts w:ascii="Times New Roman" w:hAnsi="Times New Roman"/>
          <w:sz w:val="28"/>
          <w:szCs w:val="28"/>
        </w:rPr>
        <w:t xml:space="preserve">в виде </w:t>
      </w:r>
      <w:r w:rsidR="00723D5A" w:rsidRPr="00723D5A">
        <w:rPr>
          <w:rFonts w:ascii="Times New Roman" w:hAnsi="Times New Roman"/>
          <w:sz w:val="28"/>
          <w:szCs w:val="28"/>
        </w:rPr>
        <w:t>постоянн</w:t>
      </w:r>
      <w:r w:rsidR="00BC3094">
        <w:rPr>
          <w:rFonts w:ascii="Times New Roman" w:hAnsi="Times New Roman"/>
          <w:sz w:val="28"/>
          <w:szCs w:val="28"/>
        </w:rPr>
        <w:t xml:space="preserve">ых </w:t>
      </w:r>
      <w:r w:rsidR="00723D5A" w:rsidRPr="00723D5A">
        <w:rPr>
          <w:rFonts w:ascii="Times New Roman" w:hAnsi="Times New Roman"/>
          <w:sz w:val="28"/>
          <w:szCs w:val="28"/>
        </w:rPr>
        <w:t>процентн</w:t>
      </w:r>
      <w:r w:rsidR="00BC3094">
        <w:rPr>
          <w:rFonts w:ascii="Times New Roman" w:hAnsi="Times New Roman"/>
          <w:sz w:val="28"/>
          <w:szCs w:val="28"/>
        </w:rPr>
        <w:t>ых</w:t>
      </w:r>
      <w:r w:rsidR="00723D5A" w:rsidRPr="00723D5A">
        <w:rPr>
          <w:rFonts w:ascii="Times New Roman" w:hAnsi="Times New Roman"/>
          <w:sz w:val="28"/>
          <w:szCs w:val="28"/>
        </w:rPr>
        <w:t xml:space="preserve"> </w:t>
      </w:r>
      <w:r w:rsidR="00BC3094">
        <w:rPr>
          <w:rFonts w:ascii="Times New Roman" w:hAnsi="Times New Roman"/>
          <w:sz w:val="28"/>
          <w:szCs w:val="28"/>
        </w:rPr>
        <w:t>отчислений от</w:t>
      </w:r>
      <w:r w:rsidR="00723D5A" w:rsidRPr="00723D5A">
        <w:rPr>
          <w:rFonts w:ascii="Times New Roman" w:hAnsi="Times New Roman"/>
          <w:sz w:val="28"/>
          <w:szCs w:val="28"/>
        </w:rPr>
        <w:t xml:space="preserve"> прибыли, выплаты гарантированного минимума и экстра-</w:t>
      </w:r>
      <w:r w:rsidR="0051358D" w:rsidRPr="00723D5A">
        <w:rPr>
          <w:rFonts w:ascii="Times New Roman" w:hAnsi="Times New Roman"/>
          <w:sz w:val="28"/>
          <w:szCs w:val="28"/>
        </w:rPr>
        <w:t xml:space="preserve">дивидендов, </w:t>
      </w:r>
      <w:r w:rsidR="0051358D">
        <w:rPr>
          <w:rFonts w:ascii="Times New Roman" w:hAnsi="Times New Roman"/>
          <w:sz w:val="28"/>
          <w:szCs w:val="28"/>
        </w:rPr>
        <w:t>методика</w:t>
      </w:r>
      <w:r w:rsidR="00BC3094">
        <w:rPr>
          <w:rFonts w:ascii="Times New Roman" w:hAnsi="Times New Roman"/>
          <w:sz w:val="28"/>
          <w:szCs w:val="28"/>
        </w:rPr>
        <w:t xml:space="preserve"> </w:t>
      </w:r>
      <w:r w:rsidR="00723D5A" w:rsidRPr="00723D5A">
        <w:rPr>
          <w:rFonts w:ascii="Times New Roman" w:hAnsi="Times New Roman"/>
          <w:sz w:val="28"/>
          <w:szCs w:val="28"/>
        </w:rPr>
        <w:t xml:space="preserve">постоянного </w:t>
      </w:r>
      <w:r w:rsidR="00723D5A" w:rsidRPr="00803BC4">
        <w:rPr>
          <w:rFonts w:ascii="Times New Roman" w:hAnsi="Times New Roman"/>
          <w:sz w:val="28"/>
          <w:szCs w:val="28"/>
        </w:rPr>
        <w:t>возрастания размера</w:t>
      </w:r>
      <w:r w:rsidR="00BC3094">
        <w:rPr>
          <w:rFonts w:ascii="Times New Roman" w:hAnsi="Times New Roman"/>
          <w:sz w:val="28"/>
          <w:szCs w:val="28"/>
        </w:rPr>
        <w:t xml:space="preserve"> выплачиваемых</w:t>
      </w:r>
      <w:r w:rsidR="00723D5A" w:rsidRPr="00803BC4">
        <w:rPr>
          <w:rFonts w:ascii="Times New Roman" w:hAnsi="Times New Roman"/>
          <w:sz w:val="28"/>
          <w:szCs w:val="28"/>
        </w:rPr>
        <w:t xml:space="preserve"> дивидендов.</w:t>
      </w:r>
      <w:r w:rsidR="00803BC4">
        <w:rPr>
          <w:rFonts w:ascii="Times New Roman" w:hAnsi="Times New Roman"/>
          <w:sz w:val="28"/>
          <w:szCs w:val="28"/>
        </w:rPr>
        <w:t xml:space="preserve"> </w:t>
      </w:r>
    </w:p>
    <w:p w14:paraId="34B1861B" w14:textId="77777777" w:rsidR="00803BC4" w:rsidRPr="003B0186" w:rsidRDefault="00BC3094"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hAnsi="Times New Roman"/>
          <w:sz w:val="28"/>
          <w:szCs w:val="28"/>
        </w:rPr>
        <w:t>Источники дивидендных выплат в организа</w:t>
      </w:r>
      <w:r w:rsidR="00D86AD6">
        <w:rPr>
          <w:rFonts w:ascii="Times New Roman" w:hAnsi="Times New Roman"/>
          <w:sz w:val="28"/>
          <w:szCs w:val="28"/>
        </w:rPr>
        <w:t>ц</w:t>
      </w:r>
      <w:r>
        <w:rPr>
          <w:rFonts w:ascii="Times New Roman" w:hAnsi="Times New Roman"/>
          <w:sz w:val="28"/>
          <w:szCs w:val="28"/>
        </w:rPr>
        <w:t xml:space="preserve">ии. </w:t>
      </w:r>
      <w:r w:rsidR="00561E0B" w:rsidRPr="00803BC4">
        <w:rPr>
          <w:rFonts w:ascii="Times New Roman" w:hAnsi="Times New Roman"/>
          <w:sz w:val="28"/>
          <w:szCs w:val="28"/>
        </w:rPr>
        <w:t>Формы и процедур</w:t>
      </w:r>
      <w:r w:rsidR="00D86AD6">
        <w:rPr>
          <w:rFonts w:ascii="Times New Roman" w:hAnsi="Times New Roman"/>
          <w:sz w:val="28"/>
          <w:szCs w:val="28"/>
        </w:rPr>
        <w:t>а</w:t>
      </w:r>
      <w:r w:rsidR="00561E0B" w:rsidRPr="00803BC4">
        <w:rPr>
          <w:rFonts w:ascii="Times New Roman" w:hAnsi="Times New Roman"/>
          <w:sz w:val="28"/>
          <w:szCs w:val="28"/>
        </w:rPr>
        <w:t xml:space="preserve"> выплаты дивидендов</w:t>
      </w:r>
      <w:r w:rsidR="00D86AD6">
        <w:rPr>
          <w:rFonts w:ascii="Times New Roman" w:hAnsi="Times New Roman"/>
          <w:sz w:val="28"/>
          <w:szCs w:val="28"/>
        </w:rPr>
        <w:t xml:space="preserve"> в Российской Федерации и за рубежом.</w:t>
      </w:r>
      <w:r w:rsidR="00803BC4" w:rsidRPr="00803BC4">
        <w:rPr>
          <w:rFonts w:ascii="Times New Roman" w:eastAsia="Times New Roman" w:hAnsi="Times New Roman"/>
          <w:sz w:val="28"/>
          <w:szCs w:val="28"/>
          <w:lang w:eastAsia="ru-RU"/>
        </w:rPr>
        <w:t xml:space="preserve"> </w:t>
      </w:r>
      <w:r w:rsidR="00D86AD6">
        <w:rPr>
          <w:rFonts w:ascii="Times New Roman" w:eastAsia="Times New Roman" w:hAnsi="Times New Roman"/>
          <w:sz w:val="28"/>
          <w:szCs w:val="28"/>
          <w:lang w:eastAsia="ru-RU"/>
        </w:rPr>
        <w:t xml:space="preserve"> </w:t>
      </w:r>
    </w:p>
    <w:p w14:paraId="19729B4B" w14:textId="77777777" w:rsidR="00803BC4"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 Порядок н</w:t>
      </w:r>
      <w:r w:rsidRPr="003B0186">
        <w:rPr>
          <w:rFonts w:eastAsia="Times New Roman"/>
          <w:sz w:val="28"/>
          <w:szCs w:val="28"/>
          <w:lang w:eastAsia="ru-RU"/>
        </w:rPr>
        <w:t>алогообложени</w:t>
      </w:r>
      <w:r>
        <w:rPr>
          <w:rFonts w:eastAsia="Times New Roman"/>
          <w:sz w:val="28"/>
          <w:szCs w:val="28"/>
          <w:lang w:eastAsia="ru-RU"/>
        </w:rPr>
        <w:t>я</w:t>
      </w:r>
      <w:r w:rsidRPr="003B0186">
        <w:rPr>
          <w:rFonts w:eastAsia="Times New Roman"/>
          <w:sz w:val="28"/>
          <w:szCs w:val="28"/>
          <w:lang w:eastAsia="ru-RU"/>
        </w:rPr>
        <w:t xml:space="preserve"> </w:t>
      </w:r>
      <w:r>
        <w:rPr>
          <w:rFonts w:eastAsia="Times New Roman"/>
          <w:sz w:val="28"/>
          <w:szCs w:val="28"/>
          <w:lang w:eastAsia="ru-RU"/>
        </w:rPr>
        <w:t xml:space="preserve">доходов, полученных в форме </w:t>
      </w:r>
      <w:r w:rsidR="00803BC4" w:rsidRPr="003B0186">
        <w:rPr>
          <w:rFonts w:eastAsia="Times New Roman"/>
          <w:sz w:val="28"/>
          <w:szCs w:val="28"/>
          <w:lang w:eastAsia="ru-RU"/>
        </w:rPr>
        <w:t>дивидендов</w:t>
      </w:r>
      <w:r>
        <w:rPr>
          <w:rFonts w:eastAsia="Times New Roman"/>
          <w:sz w:val="28"/>
          <w:szCs w:val="28"/>
          <w:lang w:eastAsia="ru-RU"/>
        </w:rPr>
        <w:t>,</w:t>
      </w:r>
      <w:r w:rsidR="00803BC4" w:rsidRPr="00803BC4">
        <w:rPr>
          <w:rFonts w:eastAsia="Times New Roman"/>
          <w:sz w:val="28"/>
          <w:szCs w:val="28"/>
          <w:lang w:eastAsia="ru-RU"/>
        </w:rPr>
        <w:t xml:space="preserve"> и доходов</w:t>
      </w:r>
      <w:r>
        <w:rPr>
          <w:rFonts w:eastAsia="Times New Roman"/>
          <w:sz w:val="28"/>
          <w:szCs w:val="28"/>
          <w:lang w:eastAsia="ru-RU"/>
        </w:rPr>
        <w:t xml:space="preserve">, полученных </w:t>
      </w:r>
      <w:r w:rsidR="00803BC4" w:rsidRPr="00803BC4">
        <w:rPr>
          <w:rFonts w:eastAsia="Times New Roman"/>
          <w:sz w:val="28"/>
          <w:szCs w:val="28"/>
          <w:lang w:eastAsia="ru-RU"/>
        </w:rPr>
        <w:t>от капитализации прибыли</w:t>
      </w:r>
      <w:r>
        <w:rPr>
          <w:rFonts w:eastAsia="Times New Roman"/>
          <w:sz w:val="28"/>
          <w:szCs w:val="28"/>
          <w:lang w:eastAsia="ru-RU"/>
        </w:rPr>
        <w:t>, в Российской Федерации и за рубежом.</w:t>
      </w:r>
    </w:p>
    <w:p w14:paraId="5CBC4BC9" w14:textId="77777777" w:rsidR="00803BC4" w:rsidRPr="003B0186"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Критерии и основные показатели оценки </w:t>
      </w:r>
      <w:r w:rsidR="00803BC4">
        <w:rPr>
          <w:rFonts w:eastAsia="Times New Roman"/>
          <w:sz w:val="28"/>
          <w:szCs w:val="28"/>
          <w:lang w:eastAsia="ru-RU"/>
        </w:rPr>
        <w:t>э</w:t>
      </w:r>
      <w:r w:rsidR="00803BC4" w:rsidRPr="003B0186">
        <w:rPr>
          <w:rFonts w:eastAsia="Times New Roman"/>
          <w:sz w:val="28"/>
          <w:szCs w:val="28"/>
          <w:lang w:eastAsia="ru-RU"/>
        </w:rPr>
        <w:t>ффективност</w:t>
      </w:r>
      <w:r w:rsidR="00803BC4">
        <w:rPr>
          <w:rFonts w:eastAsia="Times New Roman"/>
          <w:sz w:val="28"/>
          <w:szCs w:val="28"/>
          <w:lang w:eastAsia="ru-RU"/>
        </w:rPr>
        <w:t>и</w:t>
      </w:r>
      <w:r w:rsidR="00803BC4" w:rsidRPr="003B0186">
        <w:rPr>
          <w:rFonts w:eastAsia="Times New Roman"/>
          <w:sz w:val="28"/>
          <w:szCs w:val="28"/>
          <w:lang w:eastAsia="ru-RU"/>
        </w:rPr>
        <w:t xml:space="preserve"> дивидендной политики</w:t>
      </w:r>
      <w:r>
        <w:rPr>
          <w:rFonts w:eastAsia="Times New Roman"/>
          <w:sz w:val="28"/>
          <w:szCs w:val="28"/>
          <w:lang w:eastAsia="ru-RU"/>
        </w:rPr>
        <w:t xml:space="preserve"> организации и порядок их расчеты.</w:t>
      </w:r>
      <w:r w:rsidR="00803BC4">
        <w:rPr>
          <w:rFonts w:eastAsia="Times New Roman"/>
          <w:sz w:val="28"/>
          <w:szCs w:val="28"/>
          <w:lang w:eastAsia="ru-RU"/>
        </w:rPr>
        <w:t xml:space="preserve"> </w:t>
      </w:r>
      <w:r>
        <w:rPr>
          <w:rFonts w:eastAsia="Times New Roman"/>
          <w:sz w:val="28"/>
          <w:szCs w:val="28"/>
          <w:lang w:eastAsia="ru-RU"/>
        </w:rPr>
        <w:t xml:space="preserve"> </w:t>
      </w:r>
    </w:p>
    <w:p w14:paraId="3EB4390F" w14:textId="77777777" w:rsidR="000B53C8" w:rsidRDefault="00E42509" w:rsidP="008F42EB">
      <w:pPr>
        <w:keepNext/>
        <w:keepLines/>
        <w:spacing w:before="0" w:after="0" w:line="360" w:lineRule="auto"/>
        <w:ind w:left="0" w:firstLine="709"/>
        <w:rPr>
          <w:rFonts w:ascii="Times New Roman" w:hAnsi="Times New Roman"/>
          <w:b/>
          <w:sz w:val="28"/>
          <w:szCs w:val="28"/>
        </w:rPr>
      </w:pPr>
      <w:r w:rsidRPr="000B53C8">
        <w:rPr>
          <w:rFonts w:ascii="Times New Roman" w:hAnsi="Times New Roman"/>
          <w:b/>
          <w:sz w:val="28"/>
          <w:szCs w:val="28"/>
        </w:rPr>
        <w:lastRenderedPageBreak/>
        <w:t xml:space="preserve">Тема 3. </w:t>
      </w:r>
      <w:r w:rsidR="00A66B6B">
        <w:rPr>
          <w:rFonts w:ascii="Times New Roman" w:hAnsi="Times New Roman"/>
          <w:b/>
          <w:sz w:val="28"/>
          <w:szCs w:val="28"/>
        </w:rPr>
        <w:t xml:space="preserve"> Влияние</w:t>
      </w:r>
      <w:r w:rsidR="00FF470C">
        <w:rPr>
          <w:rFonts w:ascii="Times New Roman" w:hAnsi="Times New Roman"/>
          <w:b/>
          <w:sz w:val="28"/>
          <w:szCs w:val="28"/>
        </w:rPr>
        <w:t xml:space="preserve"> д</w:t>
      </w:r>
      <w:r w:rsidR="000B53C8" w:rsidRPr="000B53C8">
        <w:rPr>
          <w:rFonts w:ascii="Times New Roman" w:hAnsi="Times New Roman"/>
          <w:b/>
          <w:sz w:val="28"/>
          <w:szCs w:val="28"/>
        </w:rPr>
        <w:t>ивидендн</w:t>
      </w:r>
      <w:r w:rsidR="00FF470C">
        <w:rPr>
          <w:rFonts w:ascii="Times New Roman" w:hAnsi="Times New Roman"/>
          <w:b/>
          <w:sz w:val="28"/>
          <w:szCs w:val="28"/>
        </w:rPr>
        <w:t>ой</w:t>
      </w:r>
      <w:r w:rsidR="000B53C8" w:rsidRPr="000B53C8">
        <w:rPr>
          <w:rFonts w:ascii="Times New Roman" w:hAnsi="Times New Roman"/>
          <w:b/>
          <w:sz w:val="28"/>
          <w:szCs w:val="28"/>
        </w:rPr>
        <w:t xml:space="preserve"> политик</w:t>
      </w:r>
      <w:r w:rsidR="00FF470C">
        <w:rPr>
          <w:rFonts w:ascii="Times New Roman" w:hAnsi="Times New Roman"/>
          <w:b/>
          <w:sz w:val="28"/>
          <w:szCs w:val="28"/>
        </w:rPr>
        <w:t xml:space="preserve">и на </w:t>
      </w:r>
      <w:r w:rsidR="000B53C8" w:rsidRPr="000B53C8">
        <w:rPr>
          <w:rFonts w:ascii="Times New Roman" w:hAnsi="Times New Roman"/>
          <w:b/>
          <w:sz w:val="28"/>
          <w:szCs w:val="28"/>
        </w:rPr>
        <w:t>политик</w:t>
      </w:r>
      <w:r w:rsidR="00FF470C">
        <w:rPr>
          <w:rFonts w:ascii="Times New Roman" w:hAnsi="Times New Roman"/>
          <w:b/>
          <w:sz w:val="28"/>
          <w:szCs w:val="28"/>
        </w:rPr>
        <w:t xml:space="preserve">у финансового </w:t>
      </w:r>
      <w:r w:rsidR="0051358D">
        <w:rPr>
          <w:rFonts w:ascii="Times New Roman" w:hAnsi="Times New Roman"/>
          <w:b/>
          <w:sz w:val="28"/>
          <w:szCs w:val="28"/>
        </w:rPr>
        <w:t>обеспечения деятельности</w:t>
      </w:r>
      <w:r w:rsidR="005079E8">
        <w:rPr>
          <w:rFonts w:ascii="Times New Roman" w:hAnsi="Times New Roman"/>
          <w:b/>
          <w:sz w:val="28"/>
          <w:szCs w:val="28"/>
        </w:rPr>
        <w:t xml:space="preserve"> организации </w:t>
      </w:r>
    </w:p>
    <w:p w14:paraId="22FDC287" w14:textId="77777777" w:rsidR="00A66B6B" w:rsidRPr="00A66B6B" w:rsidRDefault="00933663" w:rsidP="002F076F">
      <w:pPr>
        <w:widowControl w:val="0"/>
        <w:spacing w:before="0" w:after="0" w:line="360" w:lineRule="auto"/>
        <w:ind w:left="0" w:firstLine="709"/>
        <w:rPr>
          <w:rFonts w:ascii="Times New Roman" w:hAnsi="Times New Roman"/>
          <w:bCs/>
          <w:sz w:val="28"/>
          <w:szCs w:val="28"/>
        </w:rPr>
      </w:pPr>
      <w:r w:rsidRPr="00A66B6B">
        <w:rPr>
          <w:rFonts w:ascii="Times New Roman" w:hAnsi="Times New Roman"/>
          <w:bCs/>
          <w:sz w:val="28"/>
          <w:szCs w:val="28"/>
        </w:rPr>
        <w:t xml:space="preserve">Порядок </w:t>
      </w:r>
      <w:r>
        <w:rPr>
          <w:rFonts w:ascii="Times New Roman" w:hAnsi="Times New Roman"/>
          <w:bCs/>
          <w:sz w:val="28"/>
          <w:szCs w:val="28"/>
        </w:rPr>
        <w:t>формирования</w:t>
      </w:r>
      <w:r w:rsidR="00A66B6B">
        <w:rPr>
          <w:rFonts w:ascii="Times New Roman" w:hAnsi="Times New Roman"/>
          <w:bCs/>
          <w:sz w:val="28"/>
          <w:szCs w:val="28"/>
        </w:rPr>
        <w:t xml:space="preserve"> и </w:t>
      </w:r>
      <w:r w:rsidR="0051358D" w:rsidRPr="00A66B6B">
        <w:rPr>
          <w:rFonts w:ascii="Times New Roman" w:hAnsi="Times New Roman"/>
          <w:bCs/>
          <w:sz w:val="28"/>
          <w:szCs w:val="28"/>
        </w:rPr>
        <w:t xml:space="preserve">распределения </w:t>
      </w:r>
      <w:r w:rsidR="00A66B6B" w:rsidRPr="00A66B6B">
        <w:rPr>
          <w:rFonts w:ascii="Times New Roman" w:hAnsi="Times New Roman"/>
          <w:bCs/>
          <w:sz w:val="28"/>
          <w:szCs w:val="28"/>
        </w:rPr>
        <w:t>прибыли российских коммерческих организаци</w:t>
      </w:r>
      <w:r w:rsidR="00A66B6B">
        <w:rPr>
          <w:rFonts w:ascii="Times New Roman" w:hAnsi="Times New Roman"/>
          <w:bCs/>
          <w:sz w:val="28"/>
          <w:szCs w:val="28"/>
        </w:rPr>
        <w:t>й.</w:t>
      </w:r>
    </w:p>
    <w:p w14:paraId="7C1C72DB" w14:textId="77777777" w:rsidR="000B53C8" w:rsidRPr="000B53C8" w:rsidRDefault="00A66B6B"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Процесс </w:t>
      </w:r>
      <w:r w:rsidR="000B53C8">
        <w:rPr>
          <w:rFonts w:ascii="Times New Roman" w:hAnsi="Times New Roman"/>
          <w:sz w:val="28"/>
          <w:szCs w:val="28"/>
        </w:rPr>
        <w:t>формировани</w:t>
      </w:r>
      <w:r>
        <w:rPr>
          <w:rFonts w:ascii="Times New Roman" w:hAnsi="Times New Roman"/>
          <w:sz w:val="28"/>
          <w:szCs w:val="28"/>
        </w:rPr>
        <w:t xml:space="preserve">я, основные </w:t>
      </w:r>
      <w:r w:rsidR="000B53C8">
        <w:rPr>
          <w:rFonts w:ascii="Times New Roman" w:hAnsi="Times New Roman"/>
          <w:sz w:val="28"/>
          <w:szCs w:val="28"/>
        </w:rPr>
        <w:t>направления распределения и использования</w:t>
      </w:r>
      <w:r>
        <w:rPr>
          <w:rFonts w:ascii="Times New Roman" w:hAnsi="Times New Roman"/>
          <w:sz w:val="28"/>
          <w:szCs w:val="28"/>
        </w:rPr>
        <w:t xml:space="preserve"> ч</w:t>
      </w:r>
      <w:r w:rsidRPr="00A66B6B">
        <w:rPr>
          <w:rFonts w:ascii="Times New Roman" w:hAnsi="Times New Roman"/>
          <w:sz w:val="28"/>
          <w:szCs w:val="28"/>
        </w:rPr>
        <w:t>ист</w:t>
      </w:r>
      <w:r>
        <w:rPr>
          <w:rFonts w:ascii="Times New Roman" w:hAnsi="Times New Roman"/>
          <w:sz w:val="28"/>
          <w:szCs w:val="28"/>
        </w:rPr>
        <w:t>ой</w:t>
      </w:r>
      <w:r w:rsidRPr="00A66B6B">
        <w:rPr>
          <w:rFonts w:ascii="Times New Roman" w:hAnsi="Times New Roman"/>
          <w:sz w:val="28"/>
          <w:szCs w:val="28"/>
        </w:rPr>
        <w:t xml:space="preserve"> </w:t>
      </w:r>
      <w:r w:rsidR="00933663" w:rsidRPr="00A66B6B">
        <w:rPr>
          <w:rFonts w:ascii="Times New Roman" w:hAnsi="Times New Roman"/>
          <w:sz w:val="28"/>
          <w:szCs w:val="28"/>
        </w:rPr>
        <w:t>прибыл</w:t>
      </w:r>
      <w:r w:rsidR="00933663">
        <w:rPr>
          <w:rFonts w:ascii="Times New Roman" w:hAnsi="Times New Roman"/>
          <w:sz w:val="28"/>
          <w:szCs w:val="28"/>
        </w:rPr>
        <w:t>и</w:t>
      </w:r>
      <w:r w:rsidR="00933663" w:rsidRPr="00A66B6B">
        <w:rPr>
          <w:rFonts w:ascii="Times New Roman" w:hAnsi="Times New Roman"/>
          <w:sz w:val="28"/>
          <w:szCs w:val="28"/>
        </w:rPr>
        <w:t xml:space="preserve"> организации</w:t>
      </w:r>
      <w:r>
        <w:rPr>
          <w:rFonts w:ascii="Times New Roman" w:hAnsi="Times New Roman"/>
          <w:sz w:val="28"/>
          <w:szCs w:val="28"/>
        </w:rPr>
        <w:t xml:space="preserve"> в Российской Федерации. </w:t>
      </w:r>
    </w:p>
    <w:p w14:paraId="6A6F3624" w14:textId="77777777" w:rsidR="000B53C8" w:rsidRPr="00CD69ED" w:rsidRDefault="000B53C8" w:rsidP="002F076F">
      <w:pPr>
        <w:widowControl w:val="0"/>
        <w:spacing w:before="0" w:after="0" w:line="360" w:lineRule="auto"/>
        <w:ind w:left="0" w:firstLine="709"/>
        <w:rPr>
          <w:rFonts w:ascii="Times New Roman" w:hAnsi="Times New Roman"/>
          <w:sz w:val="28"/>
          <w:szCs w:val="28"/>
        </w:rPr>
      </w:pPr>
      <w:r w:rsidRPr="000B53C8">
        <w:rPr>
          <w:rFonts w:ascii="Times New Roman" w:hAnsi="Times New Roman"/>
          <w:sz w:val="28"/>
          <w:szCs w:val="28"/>
        </w:rPr>
        <w:t>Дивидендная</w:t>
      </w:r>
      <w:r>
        <w:rPr>
          <w:rFonts w:ascii="Times New Roman" w:hAnsi="Times New Roman"/>
          <w:sz w:val="28"/>
          <w:szCs w:val="28"/>
        </w:rPr>
        <w:t xml:space="preserve"> </w:t>
      </w:r>
      <w:r w:rsidRPr="000B53C8">
        <w:rPr>
          <w:rFonts w:ascii="Times New Roman" w:hAnsi="Times New Roman"/>
          <w:sz w:val="28"/>
          <w:szCs w:val="28"/>
        </w:rPr>
        <w:t>политика</w:t>
      </w:r>
      <w:r>
        <w:rPr>
          <w:rFonts w:ascii="Times New Roman" w:hAnsi="Times New Roman"/>
          <w:sz w:val="28"/>
          <w:szCs w:val="28"/>
        </w:rPr>
        <w:t xml:space="preserve"> </w:t>
      </w:r>
      <w:r w:rsidRPr="000B53C8">
        <w:rPr>
          <w:rFonts w:ascii="Times New Roman" w:hAnsi="Times New Roman"/>
          <w:sz w:val="28"/>
          <w:szCs w:val="28"/>
        </w:rPr>
        <w:t>и</w:t>
      </w:r>
      <w:r>
        <w:rPr>
          <w:rFonts w:ascii="Times New Roman" w:hAnsi="Times New Roman"/>
          <w:sz w:val="28"/>
          <w:szCs w:val="28"/>
        </w:rPr>
        <w:t xml:space="preserve"> </w:t>
      </w:r>
      <w:r w:rsidRPr="000B53C8">
        <w:rPr>
          <w:rFonts w:ascii="Times New Roman" w:hAnsi="Times New Roman"/>
          <w:sz w:val="28"/>
          <w:szCs w:val="28"/>
        </w:rPr>
        <w:t>норма</w:t>
      </w:r>
      <w:r>
        <w:rPr>
          <w:rFonts w:ascii="Times New Roman" w:hAnsi="Times New Roman"/>
          <w:sz w:val="28"/>
          <w:szCs w:val="28"/>
        </w:rPr>
        <w:t xml:space="preserve"> </w:t>
      </w:r>
      <w:r w:rsidR="00933663" w:rsidRPr="000B53C8">
        <w:rPr>
          <w:rFonts w:ascii="Times New Roman" w:hAnsi="Times New Roman"/>
          <w:sz w:val="28"/>
          <w:szCs w:val="28"/>
        </w:rPr>
        <w:t>ра</w:t>
      </w:r>
      <w:r w:rsidR="00933663">
        <w:rPr>
          <w:rFonts w:ascii="Times New Roman" w:hAnsi="Times New Roman"/>
          <w:sz w:val="28"/>
          <w:szCs w:val="28"/>
        </w:rPr>
        <w:t xml:space="preserve">спределения чистой </w:t>
      </w:r>
      <w:r w:rsidRPr="000B53C8">
        <w:rPr>
          <w:rFonts w:ascii="Times New Roman" w:hAnsi="Times New Roman"/>
          <w:sz w:val="28"/>
          <w:szCs w:val="28"/>
        </w:rPr>
        <w:t>прибыли</w:t>
      </w:r>
      <w:r w:rsidR="00933663">
        <w:rPr>
          <w:rFonts w:ascii="Times New Roman" w:hAnsi="Times New Roman"/>
          <w:sz w:val="28"/>
          <w:szCs w:val="28"/>
        </w:rPr>
        <w:t xml:space="preserve"> на реинвестирование</w:t>
      </w:r>
      <w:r w:rsidRPr="000B53C8">
        <w:rPr>
          <w:rFonts w:ascii="Times New Roman" w:hAnsi="Times New Roman"/>
          <w:sz w:val="28"/>
          <w:szCs w:val="28"/>
        </w:rPr>
        <w:t>.</w:t>
      </w:r>
      <w:r w:rsidR="00933663">
        <w:rPr>
          <w:rFonts w:ascii="Times New Roman" w:hAnsi="Times New Roman"/>
          <w:sz w:val="28"/>
          <w:szCs w:val="28"/>
        </w:rPr>
        <w:t xml:space="preserve"> Взаимосвязь нормы</w:t>
      </w:r>
      <w:r w:rsidR="00933663" w:rsidRPr="000B53C8">
        <w:rPr>
          <w:rFonts w:ascii="Times New Roman" w:hAnsi="Times New Roman"/>
          <w:sz w:val="28"/>
          <w:szCs w:val="28"/>
        </w:rPr>
        <w:t xml:space="preserve"> распределения </w:t>
      </w:r>
      <w:r w:rsidR="00933663">
        <w:rPr>
          <w:rFonts w:ascii="Times New Roman" w:hAnsi="Times New Roman"/>
          <w:sz w:val="28"/>
          <w:szCs w:val="28"/>
        </w:rPr>
        <w:t xml:space="preserve">чистой </w:t>
      </w:r>
      <w:r w:rsidR="00933663" w:rsidRPr="000B53C8">
        <w:rPr>
          <w:rFonts w:ascii="Times New Roman" w:hAnsi="Times New Roman"/>
          <w:sz w:val="28"/>
          <w:szCs w:val="28"/>
        </w:rPr>
        <w:t>прибыли</w:t>
      </w:r>
      <w:r w:rsidR="00933663">
        <w:rPr>
          <w:rFonts w:ascii="Times New Roman" w:hAnsi="Times New Roman"/>
          <w:sz w:val="28"/>
          <w:szCs w:val="28"/>
        </w:rPr>
        <w:t xml:space="preserve"> организации и </w:t>
      </w:r>
      <w:r w:rsidR="00933663" w:rsidRPr="000B53C8">
        <w:rPr>
          <w:rFonts w:ascii="Times New Roman" w:hAnsi="Times New Roman"/>
          <w:sz w:val="28"/>
          <w:szCs w:val="28"/>
        </w:rPr>
        <w:t>темп</w:t>
      </w:r>
      <w:r w:rsidR="00933663">
        <w:rPr>
          <w:rFonts w:ascii="Times New Roman" w:hAnsi="Times New Roman"/>
          <w:sz w:val="28"/>
          <w:szCs w:val="28"/>
        </w:rPr>
        <w:t>ов</w:t>
      </w:r>
      <w:r w:rsidR="00933663" w:rsidRPr="000B53C8">
        <w:rPr>
          <w:rFonts w:ascii="Times New Roman" w:hAnsi="Times New Roman"/>
          <w:sz w:val="28"/>
          <w:szCs w:val="28"/>
        </w:rPr>
        <w:t xml:space="preserve"> </w:t>
      </w:r>
      <w:r w:rsidR="00933663">
        <w:rPr>
          <w:rFonts w:ascii="Times New Roman" w:hAnsi="Times New Roman"/>
          <w:sz w:val="28"/>
          <w:szCs w:val="28"/>
        </w:rPr>
        <w:t xml:space="preserve">ее </w:t>
      </w:r>
      <w:r w:rsidR="00933663" w:rsidRPr="000B53C8">
        <w:rPr>
          <w:rFonts w:ascii="Times New Roman" w:hAnsi="Times New Roman"/>
          <w:sz w:val="28"/>
          <w:szCs w:val="28"/>
        </w:rPr>
        <w:t>роста</w:t>
      </w:r>
      <w:r w:rsidR="00933663">
        <w:rPr>
          <w:rFonts w:ascii="Times New Roman" w:hAnsi="Times New Roman"/>
          <w:sz w:val="28"/>
          <w:szCs w:val="28"/>
        </w:rPr>
        <w:t xml:space="preserve">. </w:t>
      </w:r>
      <w:r w:rsidR="00933663" w:rsidRPr="000B53C8">
        <w:rPr>
          <w:rFonts w:ascii="Times New Roman" w:hAnsi="Times New Roman"/>
          <w:sz w:val="28"/>
          <w:szCs w:val="28"/>
        </w:rPr>
        <w:t xml:space="preserve"> </w:t>
      </w:r>
      <w:r>
        <w:rPr>
          <w:rFonts w:ascii="Times New Roman" w:hAnsi="Times New Roman"/>
          <w:sz w:val="28"/>
          <w:szCs w:val="28"/>
        </w:rPr>
        <w:t>Определение</w:t>
      </w:r>
      <w:r w:rsidR="00933663">
        <w:rPr>
          <w:rFonts w:ascii="Times New Roman" w:hAnsi="Times New Roman"/>
          <w:sz w:val="28"/>
          <w:szCs w:val="28"/>
        </w:rPr>
        <w:t xml:space="preserve"> оптимального</w:t>
      </w:r>
      <w:r>
        <w:rPr>
          <w:rFonts w:ascii="Times New Roman" w:hAnsi="Times New Roman"/>
          <w:sz w:val="28"/>
          <w:szCs w:val="28"/>
        </w:rPr>
        <w:t xml:space="preserve"> размера дивидендов в </w:t>
      </w:r>
      <w:r w:rsidR="00933663">
        <w:rPr>
          <w:rFonts w:ascii="Times New Roman" w:hAnsi="Times New Roman"/>
          <w:sz w:val="28"/>
          <w:szCs w:val="28"/>
        </w:rPr>
        <w:t xml:space="preserve">процессе </w:t>
      </w:r>
      <w:r>
        <w:rPr>
          <w:rFonts w:ascii="Times New Roman" w:hAnsi="Times New Roman"/>
          <w:sz w:val="28"/>
          <w:szCs w:val="28"/>
        </w:rPr>
        <w:t xml:space="preserve">моделировании внутренних и </w:t>
      </w:r>
      <w:r w:rsidRPr="00CD69ED">
        <w:rPr>
          <w:rFonts w:ascii="Times New Roman" w:hAnsi="Times New Roman"/>
          <w:sz w:val="28"/>
          <w:szCs w:val="28"/>
        </w:rPr>
        <w:t xml:space="preserve">устойчивых темпов </w:t>
      </w:r>
      <w:r w:rsidR="00933663" w:rsidRPr="00CD69ED">
        <w:rPr>
          <w:rFonts w:ascii="Times New Roman" w:hAnsi="Times New Roman"/>
          <w:sz w:val="28"/>
          <w:szCs w:val="28"/>
        </w:rPr>
        <w:t xml:space="preserve">роста </w:t>
      </w:r>
      <w:r w:rsidR="00933663">
        <w:rPr>
          <w:rFonts w:ascii="Times New Roman" w:hAnsi="Times New Roman"/>
          <w:sz w:val="28"/>
          <w:szCs w:val="28"/>
        </w:rPr>
        <w:t>компании</w:t>
      </w:r>
      <w:r w:rsidR="005079E8">
        <w:rPr>
          <w:rFonts w:ascii="Times New Roman" w:hAnsi="Times New Roman"/>
          <w:sz w:val="28"/>
          <w:szCs w:val="28"/>
        </w:rPr>
        <w:t xml:space="preserve">. </w:t>
      </w:r>
      <w:r w:rsidR="00CD69ED" w:rsidRPr="00CD69ED">
        <w:rPr>
          <w:rFonts w:ascii="Times New Roman" w:hAnsi="Times New Roman"/>
          <w:sz w:val="28"/>
          <w:szCs w:val="28"/>
        </w:rPr>
        <w:t xml:space="preserve"> </w:t>
      </w:r>
      <w:r w:rsidR="00933663">
        <w:rPr>
          <w:rFonts w:ascii="Times New Roman" w:hAnsi="Times New Roman"/>
          <w:sz w:val="28"/>
          <w:szCs w:val="28"/>
        </w:rPr>
        <w:t xml:space="preserve"> </w:t>
      </w:r>
      <w:r w:rsidR="0051358D">
        <w:rPr>
          <w:rFonts w:ascii="Times New Roman" w:hAnsi="Times New Roman"/>
          <w:sz w:val="28"/>
          <w:szCs w:val="28"/>
        </w:rPr>
        <w:t>Влияние различных</w:t>
      </w:r>
      <w:r w:rsidR="00933663">
        <w:rPr>
          <w:rFonts w:ascii="Times New Roman" w:hAnsi="Times New Roman"/>
          <w:sz w:val="28"/>
          <w:szCs w:val="28"/>
        </w:rPr>
        <w:t xml:space="preserve"> методик дивидендных выплат на н</w:t>
      </w:r>
      <w:r w:rsidR="00CD69ED" w:rsidRPr="00CD69ED">
        <w:rPr>
          <w:rFonts w:ascii="Times New Roman" w:hAnsi="Times New Roman"/>
          <w:sz w:val="28"/>
          <w:szCs w:val="28"/>
        </w:rPr>
        <w:t>орм</w:t>
      </w:r>
      <w:r w:rsidR="00933663">
        <w:rPr>
          <w:rFonts w:ascii="Times New Roman" w:hAnsi="Times New Roman"/>
          <w:sz w:val="28"/>
          <w:szCs w:val="28"/>
        </w:rPr>
        <w:t>у</w:t>
      </w:r>
      <w:r w:rsidR="00CD69ED" w:rsidRPr="00CD69ED">
        <w:rPr>
          <w:rFonts w:ascii="Times New Roman" w:hAnsi="Times New Roman"/>
          <w:sz w:val="28"/>
          <w:szCs w:val="28"/>
        </w:rPr>
        <w:t xml:space="preserve"> распределения</w:t>
      </w:r>
      <w:r w:rsidR="00933663">
        <w:rPr>
          <w:rFonts w:ascii="Times New Roman" w:hAnsi="Times New Roman"/>
          <w:sz w:val="28"/>
          <w:szCs w:val="28"/>
        </w:rPr>
        <w:t xml:space="preserve"> и величину</w:t>
      </w:r>
      <w:r w:rsidR="00CD69ED" w:rsidRPr="00CD69ED">
        <w:rPr>
          <w:rFonts w:ascii="Times New Roman" w:hAnsi="Times New Roman"/>
          <w:sz w:val="28"/>
          <w:szCs w:val="28"/>
        </w:rPr>
        <w:t xml:space="preserve"> чистой</w:t>
      </w:r>
      <w:r w:rsidR="00A8134A">
        <w:rPr>
          <w:rFonts w:ascii="Times New Roman" w:hAnsi="Times New Roman"/>
          <w:sz w:val="28"/>
          <w:szCs w:val="28"/>
        </w:rPr>
        <w:t xml:space="preserve"> </w:t>
      </w:r>
      <w:r w:rsidR="0051358D" w:rsidRPr="00CD69ED">
        <w:rPr>
          <w:rFonts w:ascii="Times New Roman" w:hAnsi="Times New Roman"/>
          <w:sz w:val="28"/>
          <w:szCs w:val="28"/>
        </w:rPr>
        <w:t xml:space="preserve">прибыли </w:t>
      </w:r>
      <w:r w:rsidR="0051358D">
        <w:rPr>
          <w:rFonts w:ascii="Times New Roman" w:hAnsi="Times New Roman"/>
          <w:sz w:val="28"/>
          <w:szCs w:val="28"/>
        </w:rPr>
        <w:t>организации</w:t>
      </w:r>
      <w:r w:rsidR="00D714E9">
        <w:rPr>
          <w:rFonts w:ascii="Times New Roman" w:hAnsi="Times New Roman"/>
          <w:sz w:val="28"/>
          <w:szCs w:val="28"/>
        </w:rPr>
        <w:t>.</w:t>
      </w:r>
    </w:p>
    <w:p w14:paraId="477CE336" w14:textId="77777777" w:rsidR="00CD69ED" w:rsidRPr="000A0181" w:rsidRDefault="00630061"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hAnsi="Times New Roman"/>
          <w:sz w:val="28"/>
          <w:szCs w:val="28"/>
        </w:rPr>
        <w:t xml:space="preserve"> </w:t>
      </w:r>
      <w:r w:rsidR="00CD69ED" w:rsidRPr="000A0181">
        <w:rPr>
          <w:rFonts w:ascii="Times New Roman" w:eastAsia="Times New Roman" w:hAnsi="Times New Roman"/>
          <w:sz w:val="28"/>
          <w:szCs w:val="28"/>
          <w:lang w:eastAsia="ru-RU"/>
        </w:rPr>
        <w:t>Взаимосвязь рыночной</w:t>
      </w:r>
      <w:r w:rsidR="00CD69ED" w:rsidRPr="00797D86">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 xml:space="preserve">стоимости </w:t>
      </w:r>
      <w:r w:rsidR="00D714E9">
        <w:rPr>
          <w:rFonts w:ascii="Times New Roman" w:eastAsia="Times New Roman" w:hAnsi="Times New Roman"/>
          <w:sz w:val="28"/>
          <w:szCs w:val="28"/>
          <w:lang w:eastAsia="ru-RU"/>
        </w:rPr>
        <w:t>компании</w:t>
      </w:r>
      <w:r w:rsidR="00D714E9" w:rsidRPr="000A0181">
        <w:rPr>
          <w:rFonts w:ascii="Times New Roman" w:eastAsia="Times New Roman" w:hAnsi="Times New Roman"/>
          <w:sz w:val="28"/>
          <w:szCs w:val="28"/>
          <w:lang w:eastAsia="ru-RU"/>
        </w:rPr>
        <w:t xml:space="preserve"> </w:t>
      </w:r>
      <w:r w:rsidR="00D714E9">
        <w:rPr>
          <w:rFonts w:ascii="Times New Roman" w:eastAsia="Times New Roman" w:hAnsi="Times New Roman"/>
          <w:sz w:val="28"/>
          <w:szCs w:val="28"/>
          <w:lang w:eastAsia="ru-RU"/>
        </w:rPr>
        <w:t>и</w:t>
      </w:r>
      <w:r w:rsidR="00CD69ED" w:rsidRPr="000A0181">
        <w:rPr>
          <w:rFonts w:ascii="Times New Roman" w:eastAsia="Times New Roman" w:hAnsi="Times New Roman"/>
          <w:sz w:val="28"/>
          <w:szCs w:val="28"/>
          <w:lang w:eastAsia="ru-RU"/>
        </w:rPr>
        <w:t xml:space="preserve"> дивидендов: сигнальные эффекты.</w:t>
      </w:r>
      <w:r w:rsidR="00A37C13">
        <w:rPr>
          <w:rFonts w:ascii="Times New Roman" w:eastAsia="Times New Roman" w:hAnsi="Times New Roman"/>
          <w:sz w:val="28"/>
          <w:szCs w:val="28"/>
          <w:lang w:eastAsia="ru-RU"/>
        </w:rPr>
        <w:t xml:space="preserve"> Влияние дивидендной политики на рыночную стоимость акций организации.</w:t>
      </w:r>
    </w:p>
    <w:p w14:paraId="1D256A2F" w14:textId="77777777" w:rsidR="00797D86" w:rsidRPr="00631CAD" w:rsidRDefault="00A37C13"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Приемы искусственного регулирования рыночной стоимости</w:t>
      </w:r>
      <w:r w:rsidR="004F113F">
        <w:rPr>
          <w:rFonts w:ascii="Times New Roman" w:hAnsi="Times New Roman"/>
          <w:sz w:val="28"/>
          <w:szCs w:val="28"/>
        </w:rPr>
        <w:t xml:space="preserve"> корпоративных ценных бумаг:</w:t>
      </w:r>
      <w:r>
        <w:rPr>
          <w:rFonts w:ascii="Times New Roman" w:hAnsi="Times New Roman"/>
          <w:sz w:val="28"/>
          <w:szCs w:val="28"/>
        </w:rPr>
        <w:t xml:space="preserve"> </w:t>
      </w:r>
      <w:r w:rsidR="002F7EA7">
        <w:rPr>
          <w:rFonts w:ascii="Times New Roman" w:hAnsi="Times New Roman"/>
          <w:sz w:val="28"/>
          <w:szCs w:val="28"/>
        </w:rPr>
        <w:t xml:space="preserve">дробление и </w:t>
      </w:r>
      <w:r>
        <w:rPr>
          <w:rFonts w:ascii="Times New Roman" w:hAnsi="Times New Roman"/>
          <w:sz w:val="28"/>
          <w:szCs w:val="28"/>
        </w:rPr>
        <w:t>консолидация</w:t>
      </w:r>
      <w:r w:rsidR="002F7EA7">
        <w:rPr>
          <w:rFonts w:ascii="Times New Roman" w:hAnsi="Times New Roman"/>
          <w:sz w:val="28"/>
          <w:szCs w:val="28"/>
        </w:rPr>
        <w:t>.</w:t>
      </w:r>
      <w:r>
        <w:rPr>
          <w:rFonts w:ascii="Times New Roman" w:hAnsi="Times New Roman"/>
          <w:sz w:val="28"/>
          <w:szCs w:val="28"/>
        </w:rPr>
        <w:t xml:space="preserve"> </w:t>
      </w:r>
      <w:r w:rsidR="002F7EA7">
        <w:rPr>
          <w:rFonts w:ascii="Times New Roman" w:hAnsi="Times New Roman"/>
          <w:sz w:val="28"/>
          <w:szCs w:val="28"/>
        </w:rPr>
        <w:t>Их</w:t>
      </w:r>
      <w:r w:rsidR="004F113F">
        <w:rPr>
          <w:rFonts w:ascii="Times New Roman" w:hAnsi="Times New Roman"/>
          <w:sz w:val="28"/>
          <w:szCs w:val="28"/>
        </w:rPr>
        <w:t xml:space="preserve"> влияние на курс </w:t>
      </w:r>
      <w:r w:rsidR="004F113F" w:rsidRPr="00631CAD">
        <w:rPr>
          <w:rFonts w:ascii="Times New Roman" w:hAnsi="Times New Roman"/>
          <w:sz w:val="28"/>
          <w:szCs w:val="28"/>
        </w:rPr>
        <w:t>акций</w:t>
      </w:r>
      <w:r w:rsidR="00CD247B" w:rsidRPr="00631CAD">
        <w:rPr>
          <w:rFonts w:ascii="Times New Roman" w:hAnsi="Times New Roman"/>
          <w:sz w:val="28"/>
          <w:szCs w:val="28"/>
        </w:rPr>
        <w:t>, стоимость компании</w:t>
      </w:r>
      <w:r w:rsidR="004F113F" w:rsidRPr="00631CAD">
        <w:rPr>
          <w:rFonts w:ascii="Times New Roman" w:hAnsi="Times New Roman"/>
          <w:sz w:val="28"/>
          <w:szCs w:val="28"/>
        </w:rPr>
        <w:t xml:space="preserve"> и размер ожидаемых дивидендов.</w:t>
      </w:r>
    </w:p>
    <w:p w14:paraId="3F673F34" w14:textId="77777777" w:rsidR="002F7EA7" w:rsidRPr="00797D86" w:rsidRDefault="002F7EA7"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Выкуп акций. Цели, </w:t>
      </w:r>
      <w:r w:rsidR="0051358D">
        <w:rPr>
          <w:rFonts w:ascii="Times New Roman" w:hAnsi="Times New Roman"/>
          <w:sz w:val="28"/>
          <w:szCs w:val="28"/>
        </w:rPr>
        <w:t>порядок и</w:t>
      </w:r>
      <w:r>
        <w:rPr>
          <w:rFonts w:ascii="Times New Roman" w:hAnsi="Times New Roman"/>
          <w:sz w:val="28"/>
          <w:szCs w:val="28"/>
        </w:rPr>
        <w:t xml:space="preserve"> </w:t>
      </w:r>
      <w:r w:rsidR="002F076F">
        <w:rPr>
          <w:rFonts w:ascii="Times New Roman" w:hAnsi="Times New Roman"/>
          <w:sz w:val="28"/>
          <w:szCs w:val="28"/>
        </w:rPr>
        <w:t>методы реализации</w:t>
      </w:r>
      <w:r>
        <w:rPr>
          <w:rFonts w:ascii="Times New Roman" w:hAnsi="Times New Roman"/>
          <w:sz w:val="28"/>
          <w:szCs w:val="28"/>
        </w:rPr>
        <w:t xml:space="preserve"> в корпорации.</w:t>
      </w:r>
    </w:p>
    <w:p w14:paraId="76F07538" w14:textId="77777777" w:rsidR="00FF470C" w:rsidRDefault="0086508F"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sz w:val="28"/>
          <w:szCs w:val="28"/>
        </w:rPr>
        <w:t xml:space="preserve"> </w:t>
      </w:r>
      <w:r w:rsidR="00444FE4" w:rsidRPr="00723D5A">
        <w:rPr>
          <w:rFonts w:ascii="Times New Roman" w:hAnsi="Times New Roman"/>
          <w:b/>
          <w:sz w:val="28"/>
          <w:szCs w:val="28"/>
        </w:rPr>
        <w:t xml:space="preserve">Тема </w:t>
      </w:r>
      <w:r w:rsidR="00FF470C">
        <w:rPr>
          <w:rFonts w:ascii="Times New Roman" w:hAnsi="Times New Roman"/>
          <w:b/>
          <w:sz w:val="28"/>
          <w:szCs w:val="28"/>
        </w:rPr>
        <w:t>4</w:t>
      </w:r>
      <w:r w:rsidR="00444FE4" w:rsidRPr="00723D5A">
        <w:rPr>
          <w:rFonts w:ascii="Times New Roman" w:hAnsi="Times New Roman"/>
          <w:b/>
          <w:sz w:val="28"/>
          <w:szCs w:val="28"/>
        </w:rPr>
        <w:t xml:space="preserve">. </w:t>
      </w:r>
      <w:r w:rsidR="00FF470C">
        <w:rPr>
          <w:rFonts w:ascii="Times New Roman" w:hAnsi="Times New Roman"/>
          <w:b/>
          <w:sz w:val="28"/>
          <w:szCs w:val="28"/>
        </w:rPr>
        <w:t>Особенности формирования и реализации дивидендной политики российских публичных компаний</w:t>
      </w:r>
    </w:p>
    <w:p w14:paraId="01CDE28E" w14:textId="08866789" w:rsidR="0015082F" w:rsidRDefault="0015082F" w:rsidP="002F076F">
      <w:pPr>
        <w:widowControl w:val="0"/>
        <w:spacing w:before="0" w:after="0" w:line="360" w:lineRule="auto"/>
        <w:ind w:left="0" w:firstLine="709"/>
        <w:rPr>
          <w:rFonts w:ascii="Times New Roman" w:hAnsi="Times New Roman"/>
          <w:sz w:val="28"/>
          <w:szCs w:val="28"/>
        </w:rPr>
      </w:pPr>
      <w:r w:rsidRPr="00803BC4">
        <w:rPr>
          <w:rFonts w:ascii="Times New Roman" w:hAnsi="Times New Roman"/>
          <w:sz w:val="28"/>
          <w:szCs w:val="28"/>
        </w:rPr>
        <w:t>Современная российская практика выплаты дивидендов.</w:t>
      </w:r>
      <w:r>
        <w:rPr>
          <w:rFonts w:ascii="Times New Roman" w:hAnsi="Times New Roman"/>
          <w:sz w:val="28"/>
          <w:szCs w:val="28"/>
        </w:rPr>
        <w:t xml:space="preserve"> </w:t>
      </w:r>
      <w:r w:rsidR="00CF00BF" w:rsidRPr="000A0181">
        <w:rPr>
          <w:rFonts w:ascii="Times New Roman" w:eastAsia="Times New Roman" w:hAnsi="Times New Roman"/>
          <w:sz w:val="28"/>
          <w:szCs w:val="28"/>
          <w:lang w:eastAsia="ru-RU"/>
        </w:rPr>
        <w:t>Специфика дивидендн</w:t>
      </w:r>
      <w:r w:rsidR="002F7EA7">
        <w:rPr>
          <w:rFonts w:ascii="Times New Roman" w:eastAsia="Times New Roman" w:hAnsi="Times New Roman"/>
          <w:sz w:val="28"/>
          <w:szCs w:val="28"/>
          <w:lang w:eastAsia="ru-RU"/>
        </w:rPr>
        <w:t>ой политики</w:t>
      </w:r>
      <w:r w:rsidR="002F7EA7" w:rsidRPr="000A0181">
        <w:rPr>
          <w:rFonts w:ascii="Times New Roman" w:eastAsia="Times New Roman" w:hAnsi="Times New Roman"/>
          <w:sz w:val="28"/>
          <w:szCs w:val="28"/>
          <w:lang w:eastAsia="ru-RU"/>
        </w:rPr>
        <w:t xml:space="preserve"> </w:t>
      </w:r>
      <w:r w:rsidR="002F7EA7">
        <w:rPr>
          <w:rFonts w:ascii="Times New Roman" w:eastAsia="Times New Roman" w:hAnsi="Times New Roman"/>
          <w:sz w:val="28"/>
          <w:szCs w:val="28"/>
          <w:lang w:eastAsia="ru-RU"/>
        </w:rPr>
        <w:t xml:space="preserve">в российских компаниях.  </w:t>
      </w:r>
      <w:r>
        <w:rPr>
          <w:rFonts w:ascii="Times New Roman" w:hAnsi="Times New Roman"/>
          <w:sz w:val="28"/>
          <w:szCs w:val="28"/>
        </w:rPr>
        <w:t xml:space="preserve">Характеристика особенностей </w:t>
      </w:r>
      <w:r w:rsidR="00EA3EF7">
        <w:rPr>
          <w:rFonts w:ascii="Times New Roman" w:hAnsi="Times New Roman"/>
          <w:sz w:val="28"/>
          <w:szCs w:val="28"/>
        </w:rPr>
        <w:t xml:space="preserve">формирования и реализации </w:t>
      </w:r>
      <w:r>
        <w:rPr>
          <w:rFonts w:ascii="Times New Roman" w:hAnsi="Times New Roman"/>
          <w:sz w:val="28"/>
          <w:szCs w:val="28"/>
        </w:rPr>
        <w:t>дивидендной политики</w:t>
      </w:r>
      <w:r w:rsidR="00EA3EF7">
        <w:rPr>
          <w:rFonts w:ascii="Times New Roman" w:hAnsi="Times New Roman"/>
          <w:sz w:val="28"/>
          <w:szCs w:val="28"/>
        </w:rPr>
        <w:t xml:space="preserve"> крупнейших</w:t>
      </w:r>
      <w:r>
        <w:rPr>
          <w:rFonts w:ascii="Times New Roman" w:hAnsi="Times New Roman"/>
          <w:sz w:val="28"/>
          <w:szCs w:val="28"/>
        </w:rPr>
        <w:t xml:space="preserve"> современных компаний ведущих отраслей экономики Российской Федерации. Норма распределения прибыли и коэффициент капитализации </w:t>
      </w:r>
      <w:r w:rsidR="00EA3EF7">
        <w:rPr>
          <w:rFonts w:ascii="Times New Roman" w:hAnsi="Times New Roman"/>
          <w:sz w:val="28"/>
          <w:szCs w:val="28"/>
        </w:rPr>
        <w:t xml:space="preserve">компаний в основных </w:t>
      </w:r>
      <w:r>
        <w:rPr>
          <w:rFonts w:ascii="Times New Roman" w:hAnsi="Times New Roman"/>
          <w:sz w:val="28"/>
          <w:szCs w:val="28"/>
        </w:rPr>
        <w:t>отрасл</w:t>
      </w:r>
      <w:r w:rsidR="00EA3EF7">
        <w:rPr>
          <w:rFonts w:ascii="Times New Roman" w:hAnsi="Times New Roman"/>
          <w:sz w:val="28"/>
          <w:szCs w:val="28"/>
        </w:rPr>
        <w:t>ях</w:t>
      </w:r>
      <w:r>
        <w:rPr>
          <w:rFonts w:ascii="Times New Roman" w:hAnsi="Times New Roman"/>
          <w:sz w:val="28"/>
          <w:szCs w:val="28"/>
        </w:rPr>
        <w:t xml:space="preserve"> экономики</w:t>
      </w:r>
      <w:r w:rsidR="00EA3EF7">
        <w:rPr>
          <w:rFonts w:ascii="Times New Roman" w:hAnsi="Times New Roman"/>
          <w:sz w:val="28"/>
          <w:szCs w:val="28"/>
        </w:rPr>
        <w:t xml:space="preserve"> в современных условиях.</w:t>
      </w:r>
    </w:p>
    <w:p w14:paraId="273E98E9" w14:textId="77777777" w:rsidR="008F42EB" w:rsidRDefault="008F42EB" w:rsidP="002F076F">
      <w:pPr>
        <w:widowControl w:val="0"/>
        <w:spacing w:before="0" w:after="0" w:line="360" w:lineRule="auto"/>
        <w:ind w:left="0" w:firstLine="709"/>
        <w:rPr>
          <w:rFonts w:ascii="Times New Roman" w:hAnsi="Times New Roman"/>
          <w:sz w:val="28"/>
          <w:szCs w:val="28"/>
        </w:rPr>
      </w:pPr>
    </w:p>
    <w:p w14:paraId="527902C7" w14:textId="77777777" w:rsidR="00F87CDA" w:rsidRPr="00C6541B" w:rsidRDefault="00120361" w:rsidP="001350AA">
      <w:pPr>
        <w:pStyle w:val="2"/>
      </w:pPr>
      <w:bookmarkStart w:id="30" w:name="_Toc449699540"/>
      <w:bookmarkStart w:id="31" w:name="_Toc477081392"/>
      <w:bookmarkStart w:id="32" w:name="_Toc477081816"/>
      <w:bookmarkStart w:id="33" w:name="_Toc477252279"/>
      <w:bookmarkStart w:id="34" w:name="_Toc20406083"/>
      <w:bookmarkStart w:id="35" w:name="_Toc117258678"/>
      <w:bookmarkStart w:id="36" w:name="_Toc176448861"/>
      <w:bookmarkStart w:id="37" w:name="_Toc358542577"/>
      <w:bookmarkStart w:id="38" w:name="_Toc358542679"/>
      <w:bookmarkStart w:id="39" w:name="_Toc380514071"/>
      <w:bookmarkStart w:id="40" w:name="_Toc384324486"/>
      <w:r w:rsidRPr="00C6541B">
        <w:lastRenderedPageBreak/>
        <w:t>5.2 Учебно-тематический план</w:t>
      </w:r>
      <w:bookmarkEnd w:id="30"/>
      <w:bookmarkEnd w:id="31"/>
      <w:bookmarkEnd w:id="32"/>
      <w:bookmarkEnd w:id="33"/>
      <w:bookmarkEnd w:id="34"/>
      <w:bookmarkEnd w:id="35"/>
      <w:bookmarkEnd w:id="36"/>
      <w:r w:rsidR="00107528" w:rsidRPr="00C6541B">
        <w:t xml:space="preserve"> </w:t>
      </w:r>
    </w:p>
    <w:tbl>
      <w:tblPr>
        <w:tblW w:w="531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446"/>
        <w:gridCol w:w="815"/>
        <w:gridCol w:w="952"/>
        <w:gridCol w:w="743"/>
        <w:gridCol w:w="1437"/>
        <w:gridCol w:w="1087"/>
        <w:gridCol w:w="2340"/>
      </w:tblGrid>
      <w:tr w:rsidR="00D606F1" w:rsidRPr="00225150" w14:paraId="6F2E3766" w14:textId="77777777" w:rsidTr="008F42EB">
        <w:trPr>
          <w:trHeight w:val="20"/>
        </w:trPr>
        <w:tc>
          <w:tcPr>
            <w:tcW w:w="203" w:type="pct"/>
            <w:vMerge w:val="restart"/>
            <w:shd w:val="clear" w:color="auto" w:fill="auto"/>
          </w:tcPr>
          <w:p w14:paraId="076C780C"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225150">
              <w:rPr>
                <w:rFonts w:ascii="Times New Roman" w:hAnsi="Times New Roman"/>
                <w:sz w:val="24"/>
                <w:szCs w:val="24"/>
              </w:rPr>
              <w:t xml:space="preserve">                                                                                                                                 </w:t>
            </w:r>
            <w:r w:rsidRPr="00225150">
              <w:rPr>
                <w:rFonts w:ascii="Times New Roman" w:eastAsia="Times New Roman" w:hAnsi="Times New Roman"/>
                <w:sz w:val="24"/>
                <w:szCs w:val="24"/>
                <w:lang w:eastAsia="ru-RU"/>
              </w:rPr>
              <w:t>№</w:t>
            </w:r>
          </w:p>
          <w:p w14:paraId="6746101E"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п/п</w:t>
            </w:r>
          </w:p>
        </w:tc>
        <w:tc>
          <w:tcPr>
            <w:tcW w:w="1195" w:type="pct"/>
            <w:vMerge w:val="restart"/>
            <w:shd w:val="clear" w:color="auto" w:fill="auto"/>
          </w:tcPr>
          <w:p w14:paraId="05E52BBD"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225150">
              <w:rPr>
                <w:rFonts w:ascii="Times New Roman" w:eastAsia="Times New Roman" w:hAnsi="Times New Roman"/>
                <w:b/>
                <w:sz w:val="24"/>
                <w:szCs w:val="24"/>
                <w:lang w:eastAsia="ru-RU"/>
              </w:rPr>
              <w:t>Наименование тем (разделов) дисциплины</w:t>
            </w:r>
          </w:p>
        </w:tc>
        <w:tc>
          <w:tcPr>
            <w:tcW w:w="2459" w:type="pct"/>
            <w:gridSpan w:val="5"/>
          </w:tcPr>
          <w:p w14:paraId="43CBA729"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225150">
              <w:rPr>
                <w:rFonts w:ascii="Times New Roman" w:eastAsia="Times New Roman" w:hAnsi="Times New Roman"/>
                <w:b/>
                <w:sz w:val="24"/>
                <w:szCs w:val="24"/>
                <w:lang w:eastAsia="ru-RU"/>
              </w:rPr>
              <w:t>Трудоемкость в часах</w:t>
            </w:r>
          </w:p>
        </w:tc>
        <w:tc>
          <w:tcPr>
            <w:tcW w:w="1143" w:type="pct"/>
            <w:vMerge w:val="restart"/>
            <w:shd w:val="clear" w:color="auto" w:fill="auto"/>
          </w:tcPr>
          <w:p w14:paraId="76D89DE4" w14:textId="77777777" w:rsidR="00D606F1" w:rsidRPr="00225150" w:rsidRDefault="00D606F1" w:rsidP="00225150">
            <w:pPr>
              <w:widowControl w:val="0"/>
              <w:tabs>
                <w:tab w:val="right" w:pos="1175"/>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225150">
              <w:rPr>
                <w:rFonts w:ascii="Times New Roman" w:eastAsia="Times New Roman" w:hAnsi="Times New Roman"/>
                <w:b/>
                <w:sz w:val="24"/>
                <w:szCs w:val="24"/>
                <w:lang w:eastAsia="ru-RU"/>
              </w:rPr>
              <w:t>Формы текущего контроля успеваемости</w:t>
            </w:r>
          </w:p>
        </w:tc>
      </w:tr>
      <w:tr w:rsidR="00D606F1" w:rsidRPr="00225150" w14:paraId="6F36FC65" w14:textId="77777777" w:rsidTr="008F42EB">
        <w:trPr>
          <w:trHeight w:val="20"/>
        </w:trPr>
        <w:tc>
          <w:tcPr>
            <w:tcW w:w="203" w:type="pct"/>
            <w:vMerge/>
            <w:shd w:val="clear" w:color="auto" w:fill="auto"/>
          </w:tcPr>
          <w:p w14:paraId="5B1042C2"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195" w:type="pct"/>
            <w:vMerge/>
            <w:shd w:val="clear" w:color="auto" w:fill="auto"/>
          </w:tcPr>
          <w:p w14:paraId="19DDEC50"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398" w:type="pct"/>
            <w:vMerge w:val="restart"/>
            <w:shd w:val="clear" w:color="auto" w:fill="auto"/>
          </w:tcPr>
          <w:p w14:paraId="71BF78C0"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225150">
              <w:rPr>
                <w:rFonts w:ascii="Times New Roman" w:eastAsia="Times New Roman" w:hAnsi="Times New Roman"/>
                <w:b/>
                <w:sz w:val="24"/>
                <w:szCs w:val="24"/>
                <w:lang w:eastAsia="ru-RU"/>
              </w:rPr>
              <w:t>Всего</w:t>
            </w:r>
          </w:p>
        </w:tc>
        <w:tc>
          <w:tcPr>
            <w:tcW w:w="1530" w:type="pct"/>
            <w:gridSpan w:val="3"/>
            <w:shd w:val="clear" w:color="auto" w:fill="auto"/>
          </w:tcPr>
          <w:p w14:paraId="598846B9" w14:textId="7864749D"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225150">
              <w:rPr>
                <w:rFonts w:ascii="Times New Roman" w:eastAsia="Times New Roman" w:hAnsi="Times New Roman"/>
                <w:b/>
                <w:sz w:val="24"/>
                <w:szCs w:val="24"/>
                <w:lang w:eastAsia="ru-RU"/>
              </w:rPr>
              <w:t>Контактная работа</w:t>
            </w:r>
            <w:r w:rsidR="00BF4C20">
              <w:rPr>
                <w:rFonts w:ascii="Times New Roman" w:eastAsia="Times New Roman" w:hAnsi="Times New Roman"/>
                <w:b/>
                <w:sz w:val="24"/>
                <w:szCs w:val="24"/>
                <w:lang w:eastAsia="ru-RU"/>
              </w:rPr>
              <w:t>*</w:t>
            </w:r>
            <w:r w:rsidRPr="00225150">
              <w:rPr>
                <w:rFonts w:ascii="Times New Roman" w:eastAsia="Times New Roman" w:hAnsi="Times New Roman"/>
                <w:b/>
                <w:sz w:val="24"/>
                <w:szCs w:val="24"/>
                <w:lang w:eastAsia="ru-RU"/>
              </w:rPr>
              <w:t>-Аудиторная работа</w:t>
            </w:r>
          </w:p>
        </w:tc>
        <w:tc>
          <w:tcPr>
            <w:tcW w:w="531" w:type="pct"/>
            <w:vMerge w:val="restart"/>
            <w:shd w:val="clear" w:color="auto" w:fill="auto"/>
          </w:tcPr>
          <w:p w14:paraId="5C0E137A"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225150">
              <w:rPr>
                <w:rFonts w:ascii="Times New Roman" w:eastAsia="Times New Roman" w:hAnsi="Times New Roman"/>
                <w:b/>
                <w:sz w:val="24"/>
                <w:szCs w:val="24"/>
                <w:lang w:eastAsia="ru-RU"/>
              </w:rPr>
              <w:t>Само-стоя-тельная работа</w:t>
            </w:r>
          </w:p>
        </w:tc>
        <w:tc>
          <w:tcPr>
            <w:tcW w:w="1143" w:type="pct"/>
            <w:vMerge/>
            <w:shd w:val="clear" w:color="auto" w:fill="auto"/>
          </w:tcPr>
          <w:p w14:paraId="230E1B38"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D606F1" w:rsidRPr="00225150" w14:paraId="4CEADBCC" w14:textId="77777777" w:rsidTr="008F42EB">
        <w:trPr>
          <w:trHeight w:val="20"/>
        </w:trPr>
        <w:tc>
          <w:tcPr>
            <w:tcW w:w="203" w:type="pct"/>
            <w:vMerge/>
            <w:shd w:val="clear" w:color="auto" w:fill="auto"/>
          </w:tcPr>
          <w:p w14:paraId="2B7DB2B7"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195" w:type="pct"/>
            <w:vMerge/>
            <w:shd w:val="clear" w:color="auto" w:fill="auto"/>
          </w:tcPr>
          <w:p w14:paraId="103DF26C"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398" w:type="pct"/>
            <w:vMerge/>
            <w:shd w:val="clear" w:color="auto" w:fill="auto"/>
          </w:tcPr>
          <w:p w14:paraId="3389C7D7"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65" w:type="pct"/>
            <w:shd w:val="clear" w:color="auto" w:fill="auto"/>
          </w:tcPr>
          <w:p w14:paraId="47C45C32" w14:textId="77777777" w:rsidR="00D606F1" w:rsidRPr="00225150" w:rsidRDefault="00D606F1" w:rsidP="00BF4C20">
            <w:pPr>
              <w:widowControl w:val="0"/>
              <w:tabs>
                <w:tab w:val="right" w:pos="851"/>
              </w:tabs>
              <w:autoSpaceDE w:val="0"/>
              <w:autoSpaceDN w:val="0"/>
              <w:adjustRightInd w:val="0"/>
              <w:spacing w:before="0" w:after="0" w:line="240" w:lineRule="auto"/>
              <w:ind w:left="-129" w:firstLine="0"/>
              <w:jc w:val="center"/>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 xml:space="preserve">Общая, в </w:t>
            </w:r>
            <w:proofErr w:type="spellStart"/>
            <w:r w:rsidRPr="00225150">
              <w:rPr>
                <w:rFonts w:ascii="Times New Roman" w:eastAsia="Times New Roman" w:hAnsi="Times New Roman"/>
                <w:sz w:val="24"/>
                <w:szCs w:val="24"/>
                <w:lang w:eastAsia="ru-RU"/>
              </w:rPr>
              <w:t>т.ч</w:t>
            </w:r>
            <w:proofErr w:type="spellEnd"/>
            <w:r w:rsidRPr="00225150">
              <w:rPr>
                <w:rFonts w:ascii="Times New Roman" w:eastAsia="Times New Roman" w:hAnsi="Times New Roman"/>
                <w:sz w:val="24"/>
                <w:szCs w:val="24"/>
                <w:lang w:eastAsia="ru-RU"/>
              </w:rPr>
              <w:t>.:</w:t>
            </w:r>
          </w:p>
        </w:tc>
        <w:tc>
          <w:tcPr>
            <w:tcW w:w="363" w:type="pct"/>
            <w:shd w:val="clear" w:color="auto" w:fill="auto"/>
          </w:tcPr>
          <w:p w14:paraId="5311C2E1"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Лекции</w:t>
            </w:r>
          </w:p>
        </w:tc>
        <w:tc>
          <w:tcPr>
            <w:tcW w:w="702" w:type="pct"/>
            <w:shd w:val="clear" w:color="auto" w:fill="auto"/>
          </w:tcPr>
          <w:p w14:paraId="6B6E0DF9" w14:textId="77777777" w:rsidR="00D606F1" w:rsidRPr="00225150" w:rsidRDefault="00D606F1" w:rsidP="00225150">
            <w:pPr>
              <w:widowControl w:val="0"/>
              <w:tabs>
                <w:tab w:val="right" w:pos="877"/>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Семинары, практические   занятия</w:t>
            </w:r>
          </w:p>
        </w:tc>
        <w:tc>
          <w:tcPr>
            <w:tcW w:w="531" w:type="pct"/>
            <w:vMerge/>
            <w:shd w:val="clear" w:color="auto" w:fill="auto"/>
          </w:tcPr>
          <w:p w14:paraId="781AFA4C"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143" w:type="pct"/>
            <w:vMerge/>
            <w:shd w:val="clear" w:color="auto" w:fill="auto"/>
          </w:tcPr>
          <w:p w14:paraId="3E0124BA" w14:textId="77777777" w:rsidR="00D606F1" w:rsidRPr="00225150"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A7019E" w:rsidRPr="00225150" w14:paraId="55782B98" w14:textId="77777777" w:rsidTr="008F42EB">
        <w:trPr>
          <w:trHeight w:val="20"/>
        </w:trPr>
        <w:tc>
          <w:tcPr>
            <w:tcW w:w="203" w:type="pct"/>
            <w:shd w:val="clear" w:color="auto" w:fill="auto"/>
          </w:tcPr>
          <w:p w14:paraId="68FEEDFC"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1.</w:t>
            </w:r>
          </w:p>
        </w:tc>
        <w:tc>
          <w:tcPr>
            <w:tcW w:w="1195" w:type="pct"/>
            <w:shd w:val="clear" w:color="auto" w:fill="auto"/>
          </w:tcPr>
          <w:p w14:paraId="16FCC453" w14:textId="77777777" w:rsidR="00A7019E" w:rsidRPr="00225150" w:rsidRDefault="00A7019E" w:rsidP="00A7019E">
            <w:pPr>
              <w:widowControl w:val="0"/>
              <w:tabs>
                <w:tab w:val="right" w:pos="1625"/>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hAnsi="Times New Roman"/>
                <w:sz w:val="24"/>
                <w:szCs w:val="24"/>
              </w:rPr>
              <w:t xml:space="preserve"> </w:t>
            </w:r>
            <w:r w:rsidRPr="00225150">
              <w:rPr>
                <w:rFonts w:ascii="Times New Roman" w:hAnsi="Times New Roman"/>
                <w:noProof/>
                <w:sz w:val="24"/>
                <w:szCs w:val="24"/>
              </w:rPr>
              <w:t>Дивидендная политика, ее значение и роль в финансовой стратегии организации.</w:t>
            </w:r>
          </w:p>
        </w:tc>
        <w:tc>
          <w:tcPr>
            <w:tcW w:w="398" w:type="pct"/>
          </w:tcPr>
          <w:p w14:paraId="7A046D94" w14:textId="4B1C7FF3" w:rsidR="00A7019E" w:rsidRPr="00225150" w:rsidRDefault="00A7019E" w:rsidP="00A7019E">
            <w:pPr>
              <w:spacing w:before="0" w:after="0"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24</w:t>
            </w:r>
          </w:p>
        </w:tc>
        <w:tc>
          <w:tcPr>
            <w:tcW w:w="465" w:type="pct"/>
          </w:tcPr>
          <w:p w14:paraId="16ECC745" w14:textId="1F657C66" w:rsidR="00A7019E" w:rsidRPr="00225150" w:rsidRDefault="00A7019E" w:rsidP="00A7019E">
            <w:pPr>
              <w:spacing w:before="0" w:after="0"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4</w:t>
            </w:r>
          </w:p>
        </w:tc>
        <w:tc>
          <w:tcPr>
            <w:tcW w:w="363" w:type="pct"/>
          </w:tcPr>
          <w:p w14:paraId="14A56954" w14:textId="136216D8" w:rsidR="00A7019E" w:rsidRPr="00225150" w:rsidRDefault="00A7019E" w:rsidP="00A7019E">
            <w:pPr>
              <w:spacing w:before="0" w:after="0"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1</w:t>
            </w:r>
          </w:p>
        </w:tc>
        <w:tc>
          <w:tcPr>
            <w:tcW w:w="702" w:type="pct"/>
          </w:tcPr>
          <w:p w14:paraId="28C66507" w14:textId="35132261" w:rsidR="00A7019E" w:rsidRPr="00225150" w:rsidRDefault="00A7019E" w:rsidP="00A7019E">
            <w:pPr>
              <w:spacing w:before="0" w:after="0"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3</w:t>
            </w:r>
          </w:p>
        </w:tc>
        <w:tc>
          <w:tcPr>
            <w:tcW w:w="531" w:type="pct"/>
          </w:tcPr>
          <w:p w14:paraId="5E1E8925" w14:textId="3A1AA8C6" w:rsidR="00A7019E" w:rsidRPr="00225150" w:rsidRDefault="00A7019E" w:rsidP="00A7019E">
            <w:pPr>
              <w:spacing w:before="0" w:after="0"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20</w:t>
            </w:r>
          </w:p>
        </w:tc>
        <w:tc>
          <w:tcPr>
            <w:tcW w:w="1143" w:type="pct"/>
            <w:shd w:val="clear" w:color="auto" w:fill="auto"/>
          </w:tcPr>
          <w:p w14:paraId="548034D8"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hAnsi="Times New Roman"/>
                <w:color w:val="000000"/>
                <w:sz w:val="24"/>
                <w:szCs w:val="24"/>
              </w:rPr>
              <w:t>опрос, дискуссия, сравнительный анализ, исследовательское задание</w:t>
            </w:r>
          </w:p>
        </w:tc>
      </w:tr>
      <w:tr w:rsidR="00A7019E" w:rsidRPr="00225150" w14:paraId="0CB74774" w14:textId="77777777" w:rsidTr="008F42EB">
        <w:trPr>
          <w:trHeight w:val="20"/>
        </w:trPr>
        <w:tc>
          <w:tcPr>
            <w:tcW w:w="203" w:type="pct"/>
            <w:shd w:val="clear" w:color="auto" w:fill="auto"/>
          </w:tcPr>
          <w:p w14:paraId="7E2D39FC"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2.</w:t>
            </w:r>
          </w:p>
        </w:tc>
        <w:tc>
          <w:tcPr>
            <w:tcW w:w="1195" w:type="pct"/>
            <w:shd w:val="clear" w:color="auto" w:fill="auto"/>
          </w:tcPr>
          <w:p w14:paraId="28167B99"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 xml:space="preserve"> Порядок формирования и реализации дивидендной политики организации.</w:t>
            </w:r>
          </w:p>
        </w:tc>
        <w:tc>
          <w:tcPr>
            <w:tcW w:w="398" w:type="pct"/>
          </w:tcPr>
          <w:p w14:paraId="01906A96" w14:textId="2BC97CFD"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30</w:t>
            </w:r>
          </w:p>
        </w:tc>
        <w:tc>
          <w:tcPr>
            <w:tcW w:w="465" w:type="pct"/>
          </w:tcPr>
          <w:p w14:paraId="1C55B358" w14:textId="6BCCAD34"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363" w:type="pct"/>
          </w:tcPr>
          <w:p w14:paraId="1ECDE8F3" w14:textId="261DA60B"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1</w:t>
            </w:r>
          </w:p>
        </w:tc>
        <w:tc>
          <w:tcPr>
            <w:tcW w:w="702" w:type="pct"/>
          </w:tcPr>
          <w:p w14:paraId="5C6E772C" w14:textId="5A77BB1A"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3</w:t>
            </w:r>
          </w:p>
        </w:tc>
        <w:tc>
          <w:tcPr>
            <w:tcW w:w="531" w:type="pct"/>
          </w:tcPr>
          <w:p w14:paraId="14DEC0B8" w14:textId="3E51BCBF"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26</w:t>
            </w:r>
          </w:p>
        </w:tc>
        <w:tc>
          <w:tcPr>
            <w:tcW w:w="1143" w:type="pct"/>
            <w:shd w:val="clear" w:color="auto" w:fill="auto"/>
          </w:tcPr>
          <w:p w14:paraId="40941A07"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hAnsi="Times New Roman"/>
                <w:sz w:val="24"/>
                <w:szCs w:val="24"/>
                <w:lang w:eastAsia="ru-RU"/>
              </w:rPr>
              <w:t>опрос, решение тестовых и практических задач</w:t>
            </w:r>
          </w:p>
        </w:tc>
      </w:tr>
      <w:tr w:rsidR="00A7019E" w:rsidRPr="00225150" w14:paraId="7ADEE93C" w14:textId="77777777" w:rsidTr="008F42EB">
        <w:trPr>
          <w:trHeight w:val="20"/>
        </w:trPr>
        <w:tc>
          <w:tcPr>
            <w:tcW w:w="203" w:type="pct"/>
            <w:shd w:val="clear" w:color="auto" w:fill="auto"/>
          </w:tcPr>
          <w:p w14:paraId="6E3CD680"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3.</w:t>
            </w:r>
          </w:p>
        </w:tc>
        <w:tc>
          <w:tcPr>
            <w:tcW w:w="1195" w:type="pct"/>
            <w:shd w:val="clear" w:color="auto" w:fill="auto"/>
          </w:tcPr>
          <w:p w14:paraId="2EFDD088"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 xml:space="preserve"> Влияние дивидендной политики на политику финансового обеспечения деятельности организации</w:t>
            </w:r>
          </w:p>
        </w:tc>
        <w:tc>
          <w:tcPr>
            <w:tcW w:w="398" w:type="pct"/>
          </w:tcPr>
          <w:p w14:paraId="5A35B7C3" w14:textId="60C2BF3B"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30</w:t>
            </w:r>
          </w:p>
        </w:tc>
        <w:tc>
          <w:tcPr>
            <w:tcW w:w="465" w:type="pct"/>
          </w:tcPr>
          <w:p w14:paraId="59D7A32F" w14:textId="2A2F1E17"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363" w:type="pct"/>
          </w:tcPr>
          <w:p w14:paraId="409C18C4" w14:textId="6CA22228"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1</w:t>
            </w:r>
          </w:p>
        </w:tc>
        <w:tc>
          <w:tcPr>
            <w:tcW w:w="702" w:type="pct"/>
          </w:tcPr>
          <w:p w14:paraId="3F6EF71D" w14:textId="23055584"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3</w:t>
            </w:r>
          </w:p>
        </w:tc>
        <w:tc>
          <w:tcPr>
            <w:tcW w:w="531" w:type="pct"/>
          </w:tcPr>
          <w:p w14:paraId="1F0ADA32" w14:textId="1EAE5B88"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26</w:t>
            </w:r>
          </w:p>
        </w:tc>
        <w:tc>
          <w:tcPr>
            <w:tcW w:w="1143" w:type="pct"/>
            <w:shd w:val="clear" w:color="auto" w:fill="auto"/>
          </w:tcPr>
          <w:p w14:paraId="7E616EA7"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hAnsi="Times New Roman"/>
                <w:sz w:val="24"/>
                <w:szCs w:val="24"/>
                <w:lang w:eastAsia="ru-RU"/>
              </w:rPr>
              <w:t>опрос, дискуссия, решение тестовых и практических заданий, выступления</w:t>
            </w:r>
          </w:p>
        </w:tc>
      </w:tr>
      <w:tr w:rsidR="00A7019E" w:rsidRPr="00225150" w14:paraId="6F7283B9" w14:textId="77777777" w:rsidTr="008F42EB">
        <w:trPr>
          <w:trHeight w:val="20"/>
        </w:trPr>
        <w:tc>
          <w:tcPr>
            <w:tcW w:w="203" w:type="pct"/>
            <w:shd w:val="clear" w:color="auto" w:fill="auto"/>
          </w:tcPr>
          <w:p w14:paraId="54A6AAA4"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4.</w:t>
            </w:r>
          </w:p>
        </w:tc>
        <w:tc>
          <w:tcPr>
            <w:tcW w:w="1195" w:type="pct"/>
            <w:shd w:val="clear" w:color="auto" w:fill="auto"/>
          </w:tcPr>
          <w:p w14:paraId="18ED3B8F"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 xml:space="preserve"> Особенности формирования и реализации дивидендной политики российских публичных компаний</w:t>
            </w:r>
          </w:p>
        </w:tc>
        <w:tc>
          <w:tcPr>
            <w:tcW w:w="398" w:type="pct"/>
          </w:tcPr>
          <w:p w14:paraId="60129897" w14:textId="21FA3B30"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24</w:t>
            </w:r>
          </w:p>
        </w:tc>
        <w:tc>
          <w:tcPr>
            <w:tcW w:w="465" w:type="pct"/>
          </w:tcPr>
          <w:p w14:paraId="4474C92C" w14:textId="17BD5E8E"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363" w:type="pct"/>
          </w:tcPr>
          <w:p w14:paraId="4F56818A" w14:textId="56E13750"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1</w:t>
            </w:r>
          </w:p>
        </w:tc>
        <w:tc>
          <w:tcPr>
            <w:tcW w:w="702" w:type="pct"/>
          </w:tcPr>
          <w:p w14:paraId="44B45BD5" w14:textId="1913EE14"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3</w:t>
            </w:r>
          </w:p>
        </w:tc>
        <w:tc>
          <w:tcPr>
            <w:tcW w:w="531" w:type="pct"/>
          </w:tcPr>
          <w:p w14:paraId="5633C5E8" w14:textId="2CA12BF7" w:rsidR="00A7019E" w:rsidRPr="00225150" w:rsidRDefault="00A7019E" w:rsidP="00A7019E">
            <w:pPr>
              <w:spacing w:before="0" w:after="0" w:line="240" w:lineRule="auto"/>
              <w:ind w:left="0" w:firstLine="0"/>
              <w:jc w:val="center"/>
              <w:rPr>
                <w:rFonts w:ascii="Times New Roman" w:hAnsi="Times New Roman"/>
                <w:sz w:val="24"/>
                <w:szCs w:val="24"/>
              </w:rPr>
            </w:pPr>
            <w:r>
              <w:rPr>
                <w:rFonts w:ascii="Times New Roman" w:hAnsi="Times New Roman"/>
                <w:sz w:val="24"/>
                <w:szCs w:val="24"/>
              </w:rPr>
              <w:t>20</w:t>
            </w:r>
          </w:p>
        </w:tc>
        <w:tc>
          <w:tcPr>
            <w:tcW w:w="1143" w:type="pct"/>
            <w:shd w:val="clear" w:color="auto" w:fill="auto"/>
          </w:tcPr>
          <w:p w14:paraId="1B3C32B8" w14:textId="77777777" w:rsidR="00A7019E" w:rsidRPr="00225150" w:rsidRDefault="00A7019E" w:rsidP="00A7019E">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hAnsi="Times New Roman"/>
                <w:sz w:val="24"/>
                <w:szCs w:val="24"/>
                <w:lang w:eastAsia="ru-RU"/>
              </w:rPr>
              <w:t>опрос, решение тестовых и практических заданий, выступления</w:t>
            </w:r>
          </w:p>
        </w:tc>
      </w:tr>
      <w:tr w:rsidR="00D606F1" w:rsidRPr="00225150" w14:paraId="72DD34FB" w14:textId="77777777" w:rsidTr="008F42EB">
        <w:trPr>
          <w:trHeight w:val="20"/>
        </w:trPr>
        <w:tc>
          <w:tcPr>
            <w:tcW w:w="203" w:type="pct"/>
            <w:shd w:val="clear" w:color="auto" w:fill="auto"/>
          </w:tcPr>
          <w:p w14:paraId="173449F8" w14:textId="77777777" w:rsidR="00225150" w:rsidRPr="00225150"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195" w:type="pct"/>
            <w:shd w:val="clear" w:color="auto" w:fill="auto"/>
          </w:tcPr>
          <w:p w14:paraId="4C066903" w14:textId="77777777" w:rsidR="00225150" w:rsidRPr="00225150"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В целом по дисциплине</w:t>
            </w:r>
          </w:p>
        </w:tc>
        <w:tc>
          <w:tcPr>
            <w:tcW w:w="398" w:type="pct"/>
          </w:tcPr>
          <w:p w14:paraId="2CF78197" w14:textId="77777777" w:rsidR="00225150" w:rsidRPr="00225150" w:rsidRDefault="00225150" w:rsidP="00225150">
            <w:pPr>
              <w:spacing w:before="0" w:after="0" w:line="240" w:lineRule="auto"/>
              <w:ind w:left="0" w:firstLine="0"/>
              <w:jc w:val="center"/>
              <w:rPr>
                <w:rFonts w:ascii="Times New Roman" w:hAnsi="Times New Roman"/>
                <w:sz w:val="24"/>
                <w:szCs w:val="24"/>
              </w:rPr>
            </w:pPr>
            <w:r w:rsidRPr="00225150">
              <w:rPr>
                <w:rFonts w:ascii="Times New Roman" w:hAnsi="Times New Roman"/>
                <w:sz w:val="24"/>
                <w:szCs w:val="24"/>
              </w:rPr>
              <w:t>108</w:t>
            </w:r>
          </w:p>
        </w:tc>
        <w:tc>
          <w:tcPr>
            <w:tcW w:w="465" w:type="pct"/>
          </w:tcPr>
          <w:p w14:paraId="2E334E1B" w14:textId="071EE6A7" w:rsidR="00225150" w:rsidRPr="00225150" w:rsidRDefault="00660E31"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16</w:t>
            </w:r>
          </w:p>
        </w:tc>
        <w:tc>
          <w:tcPr>
            <w:tcW w:w="363" w:type="pct"/>
          </w:tcPr>
          <w:p w14:paraId="014829E5" w14:textId="1040C792" w:rsidR="00225150" w:rsidRPr="00225150" w:rsidRDefault="00660E31"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702" w:type="pct"/>
          </w:tcPr>
          <w:p w14:paraId="487BDFA0" w14:textId="287250FD" w:rsidR="00225150" w:rsidRPr="00225150" w:rsidRDefault="00225150" w:rsidP="00225150">
            <w:pPr>
              <w:spacing w:before="0" w:after="0" w:line="240" w:lineRule="auto"/>
              <w:ind w:left="0" w:firstLine="0"/>
              <w:jc w:val="center"/>
              <w:rPr>
                <w:rFonts w:ascii="Times New Roman" w:hAnsi="Times New Roman"/>
                <w:sz w:val="24"/>
                <w:szCs w:val="24"/>
              </w:rPr>
            </w:pPr>
            <w:r w:rsidRPr="00225150">
              <w:rPr>
                <w:rFonts w:ascii="Times New Roman" w:hAnsi="Times New Roman"/>
                <w:sz w:val="24"/>
                <w:szCs w:val="24"/>
              </w:rPr>
              <w:t>1</w:t>
            </w:r>
            <w:r w:rsidR="00660E31">
              <w:rPr>
                <w:rFonts w:ascii="Times New Roman" w:hAnsi="Times New Roman"/>
                <w:sz w:val="24"/>
                <w:szCs w:val="24"/>
              </w:rPr>
              <w:t>2</w:t>
            </w:r>
          </w:p>
        </w:tc>
        <w:tc>
          <w:tcPr>
            <w:tcW w:w="531" w:type="pct"/>
          </w:tcPr>
          <w:p w14:paraId="533EE81F" w14:textId="18789CAD" w:rsidR="00225150" w:rsidRPr="00225150" w:rsidRDefault="00660E31"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92</w:t>
            </w:r>
          </w:p>
        </w:tc>
        <w:tc>
          <w:tcPr>
            <w:tcW w:w="1143" w:type="pct"/>
            <w:shd w:val="clear" w:color="auto" w:fill="auto"/>
          </w:tcPr>
          <w:p w14:paraId="2F5BE141" w14:textId="62E6F582" w:rsidR="00225150" w:rsidRPr="00225150"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hAnsi="Times New Roman"/>
                <w:sz w:val="24"/>
                <w:szCs w:val="24"/>
                <w:lang w:eastAsia="ru-RU"/>
              </w:rPr>
              <w:t xml:space="preserve">Согласно учебному плану: </w:t>
            </w:r>
            <w:r w:rsidR="00067375">
              <w:rPr>
                <w:rFonts w:ascii="Times New Roman" w:hAnsi="Times New Roman"/>
                <w:sz w:val="24"/>
                <w:szCs w:val="24"/>
                <w:lang w:eastAsia="ru-RU"/>
              </w:rPr>
              <w:t>контрольная работа</w:t>
            </w:r>
          </w:p>
        </w:tc>
      </w:tr>
      <w:tr w:rsidR="00D606F1" w:rsidRPr="00225150" w14:paraId="3BD5537E" w14:textId="77777777" w:rsidTr="008F42EB">
        <w:trPr>
          <w:trHeight w:val="20"/>
        </w:trPr>
        <w:tc>
          <w:tcPr>
            <w:tcW w:w="203" w:type="pct"/>
            <w:shd w:val="clear" w:color="auto" w:fill="auto"/>
          </w:tcPr>
          <w:p w14:paraId="2B466E22" w14:textId="77777777" w:rsidR="00225150" w:rsidRPr="00225150"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195" w:type="pct"/>
            <w:shd w:val="clear" w:color="auto" w:fill="auto"/>
          </w:tcPr>
          <w:p w14:paraId="47FBC606" w14:textId="77777777" w:rsidR="00225150" w:rsidRPr="00225150"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225150">
              <w:rPr>
                <w:rFonts w:ascii="Times New Roman" w:eastAsia="Times New Roman" w:hAnsi="Times New Roman"/>
                <w:sz w:val="24"/>
                <w:szCs w:val="24"/>
                <w:lang w:eastAsia="ru-RU"/>
              </w:rPr>
              <w:t>Итого в %</w:t>
            </w:r>
          </w:p>
        </w:tc>
        <w:tc>
          <w:tcPr>
            <w:tcW w:w="398" w:type="pct"/>
          </w:tcPr>
          <w:p w14:paraId="20E8AC73" w14:textId="77777777" w:rsidR="00225150" w:rsidRPr="00225150" w:rsidRDefault="00225150" w:rsidP="00225150">
            <w:pPr>
              <w:spacing w:before="0" w:after="0" w:line="240" w:lineRule="auto"/>
              <w:ind w:left="0" w:firstLine="0"/>
              <w:jc w:val="center"/>
              <w:rPr>
                <w:rFonts w:ascii="Times New Roman" w:hAnsi="Times New Roman"/>
                <w:sz w:val="24"/>
                <w:szCs w:val="24"/>
              </w:rPr>
            </w:pPr>
          </w:p>
        </w:tc>
        <w:tc>
          <w:tcPr>
            <w:tcW w:w="465" w:type="pct"/>
          </w:tcPr>
          <w:p w14:paraId="192C6A35" w14:textId="44F8E714" w:rsidR="00225150" w:rsidRPr="00EB2C97" w:rsidRDefault="00EB2C97" w:rsidP="00D606F1">
            <w:pPr>
              <w:spacing w:before="0" w:after="0" w:line="240" w:lineRule="auto"/>
              <w:ind w:left="0" w:firstLine="0"/>
              <w:jc w:val="center"/>
              <w:rPr>
                <w:rFonts w:ascii="Times New Roman" w:hAnsi="Times New Roman"/>
                <w:sz w:val="24"/>
                <w:szCs w:val="24"/>
              </w:rPr>
            </w:pPr>
            <w:r>
              <w:rPr>
                <w:rFonts w:ascii="Times New Roman" w:hAnsi="Times New Roman"/>
                <w:sz w:val="24"/>
                <w:szCs w:val="24"/>
              </w:rPr>
              <w:t>15</w:t>
            </w:r>
          </w:p>
        </w:tc>
        <w:tc>
          <w:tcPr>
            <w:tcW w:w="363" w:type="pct"/>
          </w:tcPr>
          <w:p w14:paraId="57F33018" w14:textId="2D7C2662" w:rsidR="00225150" w:rsidRPr="00225150" w:rsidRDefault="00CA51D4"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25</w:t>
            </w:r>
          </w:p>
        </w:tc>
        <w:tc>
          <w:tcPr>
            <w:tcW w:w="702" w:type="pct"/>
          </w:tcPr>
          <w:p w14:paraId="2788F571" w14:textId="444B2121" w:rsidR="00225150" w:rsidRPr="00225150" w:rsidRDefault="00CA51D4"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85</w:t>
            </w:r>
          </w:p>
        </w:tc>
        <w:tc>
          <w:tcPr>
            <w:tcW w:w="531" w:type="pct"/>
          </w:tcPr>
          <w:p w14:paraId="4C3CB908" w14:textId="05577394" w:rsidR="00225150" w:rsidRPr="00EB2C97" w:rsidRDefault="00EB2C97" w:rsidP="00D606F1">
            <w:pPr>
              <w:spacing w:before="0" w:after="0" w:line="240" w:lineRule="auto"/>
              <w:ind w:left="0" w:firstLine="0"/>
              <w:jc w:val="center"/>
              <w:rPr>
                <w:rFonts w:ascii="Times New Roman" w:hAnsi="Times New Roman"/>
                <w:sz w:val="24"/>
                <w:szCs w:val="24"/>
              </w:rPr>
            </w:pPr>
            <w:r>
              <w:rPr>
                <w:rFonts w:ascii="Times New Roman" w:hAnsi="Times New Roman"/>
                <w:sz w:val="24"/>
                <w:szCs w:val="24"/>
              </w:rPr>
              <w:t>85</w:t>
            </w:r>
          </w:p>
        </w:tc>
        <w:tc>
          <w:tcPr>
            <w:tcW w:w="1143" w:type="pct"/>
            <w:shd w:val="clear" w:color="auto" w:fill="auto"/>
          </w:tcPr>
          <w:p w14:paraId="50933E99" w14:textId="77777777" w:rsidR="00225150" w:rsidRPr="00225150"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bl>
    <w:p w14:paraId="01F0CF6F" w14:textId="126F22DF" w:rsidR="00225150" w:rsidRPr="008F42EB" w:rsidRDefault="00225150" w:rsidP="00751A74">
      <w:pPr>
        <w:pStyle w:val="1"/>
        <w:rPr>
          <w:sz w:val="16"/>
          <w:szCs w:val="16"/>
        </w:rPr>
      </w:pPr>
      <w:bookmarkStart w:id="41" w:name="_Toc449699541"/>
      <w:bookmarkStart w:id="42" w:name="_Toc477081393"/>
      <w:bookmarkStart w:id="43" w:name="_Toc477081817"/>
      <w:bookmarkStart w:id="44" w:name="_Toc477252280"/>
      <w:bookmarkStart w:id="45" w:name="_Toc20406084"/>
    </w:p>
    <w:p w14:paraId="78E4DB0A" w14:textId="77777777" w:rsidR="00BF4C20" w:rsidRPr="00BF4C20" w:rsidRDefault="00BF4C20" w:rsidP="00BF4C20">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BF4C20">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C9970D8" w14:textId="77777777" w:rsidR="00BF4C20" w:rsidRPr="00BF4C20" w:rsidRDefault="00BF4C20" w:rsidP="00BF4C20">
      <w:pPr>
        <w:spacing w:before="0" w:after="0" w:line="360" w:lineRule="auto"/>
        <w:rPr>
          <w:rFonts w:ascii="Times New Roman" w:hAnsi="Times New Roman"/>
          <w:sz w:val="16"/>
          <w:szCs w:val="16"/>
        </w:rPr>
      </w:pPr>
    </w:p>
    <w:p w14:paraId="0E5293D1" w14:textId="77777777" w:rsidR="00C11A0F" w:rsidRPr="001350AA" w:rsidRDefault="004321C9" w:rsidP="001350AA">
      <w:pPr>
        <w:pStyle w:val="2"/>
      </w:pPr>
      <w:bookmarkStart w:id="46" w:name="_Toc117258679"/>
      <w:bookmarkStart w:id="47" w:name="_Toc176448862"/>
      <w:r w:rsidRPr="001350AA">
        <w:t xml:space="preserve">5.3. Содержание </w:t>
      </w:r>
      <w:r w:rsidR="004A35DB" w:rsidRPr="001350AA">
        <w:t xml:space="preserve">семинаров, </w:t>
      </w:r>
      <w:r w:rsidRPr="001350AA">
        <w:t>практических занятий</w:t>
      </w:r>
      <w:bookmarkEnd w:id="41"/>
      <w:bookmarkEnd w:id="42"/>
      <w:bookmarkEnd w:id="43"/>
      <w:bookmarkEnd w:id="44"/>
      <w:bookmarkEnd w:id="45"/>
      <w:bookmarkEnd w:id="46"/>
      <w:bookmarkEnd w:id="47"/>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103"/>
        <w:gridCol w:w="2977"/>
      </w:tblGrid>
      <w:tr w:rsidR="00426638" w:rsidRPr="00AA3984" w14:paraId="4BAD20BD" w14:textId="77777777" w:rsidTr="008F42EB">
        <w:tc>
          <w:tcPr>
            <w:tcW w:w="1980" w:type="dxa"/>
          </w:tcPr>
          <w:p w14:paraId="10FD7F24" w14:textId="77777777"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Наименование тем (разделов) дисциплины</w:t>
            </w:r>
          </w:p>
        </w:tc>
        <w:tc>
          <w:tcPr>
            <w:tcW w:w="5103" w:type="dxa"/>
          </w:tcPr>
          <w:p w14:paraId="680333C2" w14:textId="77777777" w:rsidR="00426638" w:rsidRPr="00637B31" w:rsidRDefault="00426638" w:rsidP="00D606F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977" w:type="dxa"/>
          </w:tcPr>
          <w:p w14:paraId="5DE595B5" w14:textId="77777777"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Формы проведения занятий</w:t>
            </w:r>
          </w:p>
        </w:tc>
      </w:tr>
      <w:tr w:rsidR="00D2643D" w:rsidRPr="00AA3984" w14:paraId="3793FDAF" w14:textId="77777777" w:rsidTr="008F42EB">
        <w:tc>
          <w:tcPr>
            <w:tcW w:w="1980" w:type="dxa"/>
          </w:tcPr>
          <w:p w14:paraId="4BCDC049"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hAnsi="Times New Roman"/>
                <w:sz w:val="24"/>
                <w:szCs w:val="24"/>
              </w:rPr>
            </w:pPr>
            <w:r w:rsidRPr="00637B31">
              <w:rPr>
                <w:rFonts w:ascii="Times New Roman" w:hAnsi="Times New Roman"/>
                <w:sz w:val="24"/>
                <w:szCs w:val="24"/>
              </w:rPr>
              <w:t xml:space="preserve">Дивидендная политика, ее </w:t>
            </w:r>
            <w:r w:rsidRPr="00637B31">
              <w:rPr>
                <w:rFonts w:ascii="Times New Roman" w:hAnsi="Times New Roman"/>
                <w:sz w:val="24"/>
                <w:szCs w:val="24"/>
              </w:rPr>
              <w:lastRenderedPageBreak/>
              <w:t>значение и роль в финансовой стратегии организации.</w:t>
            </w:r>
          </w:p>
          <w:p w14:paraId="2F569141"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5103" w:type="dxa"/>
          </w:tcPr>
          <w:p w14:paraId="270F3133"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lastRenderedPageBreak/>
              <w:t>1.</w:t>
            </w:r>
            <w:r w:rsidRPr="00637B31">
              <w:rPr>
                <w:rFonts w:ascii="Times New Roman" w:eastAsia="Times New Roman" w:hAnsi="Times New Roman"/>
                <w:bCs/>
                <w:sz w:val="24"/>
                <w:szCs w:val="24"/>
                <w:lang w:eastAsia="ru-RU"/>
              </w:rPr>
              <w:tab/>
              <w:t xml:space="preserve">Понятие дивидендной политики организации. Место дивидендной политики в финансовой </w:t>
            </w:r>
            <w:r w:rsidRPr="00637B31">
              <w:rPr>
                <w:rFonts w:ascii="Times New Roman" w:eastAsia="Times New Roman" w:hAnsi="Times New Roman"/>
                <w:bCs/>
                <w:sz w:val="24"/>
                <w:szCs w:val="24"/>
                <w:lang w:eastAsia="ru-RU"/>
              </w:rPr>
              <w:lastRenderedPageBreak/>
              <w:t>политике компании.</w:t>
            </w:r>
          </w:p>
          <w:p w14:paraId="0CDF290D"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Общая характеристика основных теорий дивидендной политики.</w:t>
            </w:r>
          </w:p>
          <w:p w14:paraId="6836A20D"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 xml:space="preserve">Содержание теории </w:t>
            </w:r>
            <w:proofErr w:type="spellStart"/>
            <w:r w:rsidRPr="00637B31">
              <w:rPr>
                <w:rFonts w:ascii="Times New Roman" w:eastAsia="Times New Roman" w:hAnsi="Times New Roman"/>
                <w:bCs/>
                <w:sz w:val="24"/>
                <w:szCs w:val="24"/>
                <w:lang w:eastAsia="ru-RU"/>
              </w:rPr>
              <w:t>иррелевантности</w:t>
            </w:r>
            <w:proofErr w:type="spellEnd"/>
            <w:r w:rsidRPr="00637B31">
              <w:rPr>
                <w:rFonts w:ascii="Times New Roman" w:eastAsia="Times New Roman" w:hAnsi="Times New Roman"/>
                <w:bCs/>
                <w:sz w:val="24"/>
                <w:szCs w:val="24"/>
                <w:lang w:eastAsia="ru-RU"/>
              </w:rPr>
              <w:t xml:space="preserve"> дивидендов Ф. Модильяни и М. Миллера.</w:t>
            </w:r>
          </w:p>
          <w:p w14:paraId="12F3ADC2"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 xml:space="preserve">Сущность теории существенности дивидендной политики </w:t>
            </w:r>
            <w:proofErr w:type="spellStart"/>
            <w:r w:rsidRPr="00637B31">
              <w:rPr>
                <w:rFonts w:ascii="Times New Roman" w:eastAsia="Times New Roman" w:hAnsi="Times New Roman"/>
                <w:bCs/>
                <w:sz w:val="24"/>
                <w:szCs w:val="24"/>
                <w:lang w:eastAsia="ru-RU"/>
              </w:rPr>
              <w:t>М.Гордона</w:t>
            </w:r>
            <w:proofErr w:type="spellEnd"/>
            <w:r w:rsidRPr="00637B31">
              <w:rPr>
                <w:rFonts w:ascii="Times New Roman" w:eastAsia="Times New Roman" w:hAnsi="Times New Roman"/>
                <w:bCs/>
                <w:sz w:val="24"/>
                <w:szCs w:val="24"/>
                <w:lang w:eastAsia="ru-RU"/>
              </w:rPr>
              <w:t xml:space="preserve"> и Дж. </w:t>
            </w:r>
            <w:proofErr w:type="spellStart"/>
            <w:r w:rsidRPr="00637B31">
              <w:rPr>
                <w:rFonts w:ascii="Times New Roman" w:eastAsia="Times New Roman" w:hAnsi="Times New Roman"/>
                <w:bCs/>
                <w:sz w:val="24"/>
                <w:szCs w:val="24"/>
                <w:lang w:eastAsia="ru-RU"/>
              </w:rPr>
              <w:t>Линтнера</w:t>
            </w:r>
            <w:proofErr w:type="spellEnd"/>
            <w:r w:rsidRPr="00637B31">
              <w:rPr>
                <w:rFonts w:ascii="Times New Roman" w:eastAsia="Times New Roman" w:hAnsi="Times New Roman"/>
                <w:bCs/>
                <w:sz w:val="24"/>
                <w:szCs w:val="24"/>
                <w:lang w:eastAsia="ru-RU"/>
              </w:rPr>
              <w:t>.</w:t>
            </w:r>
          </w:p>
          <w:p w14:paraId="295DA792"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 xml:space="preserve">Характеристика теории налоговой дифференциации Р. </w:t>
            </w:r>
            <w:proofErr w:type="spellStart"/>
            <w:r w:rsidRPr="00637B31">
              <w:rPr>
                <w:rFonts w:ascii="Times New Roman" w:eastAsia="Times New Roman" w:hAnsi="Times New Roman"/>
                <w:bCs/>
                <w:sz w:val="24"/>
                <w:szCs w:val="24"/>
                <w:lang w:eastAsia="ru-RU"/>
              </w:rPr>
              <w:t>Литценбергера</w:t>
            </w:r>
            <w:proofErr w:type="spellEnd"/>
            <w:r w:rsidRPr="00637B31">
              <w:rPr>
                <w:rFonts w:ascii="Times New Roman" w:eastAsia="Times New Roman" w:hAnsi="Times New Roman"/>
                <w:bCs/>
                <w:sz w:val="24"/>
                <w:szCs w:val="24"/>
                <w:lang w:eastAsia="ru-RU"/>
              </w:rPr>
              <w:t xml:space="preserve"> и К. </w:t>
            </w:r>
            <w:proofErr w:type="spellStart"/>
            <w:r w:rsidRPr="00637B31">
              <w:rPr>
                <w:rFonts w:ascii="Times New Roman" w:eastAsia="Times New Roman" w:hAnsi="Times New Roman"/>
                <w:bCs/>
                <w:sz w:val="24"/>
                <w:szCs w:val="24"/>
                <w:lang w:eastAsia="ru-RU"/>
              </w:rPr>
              <w:t>Рамасвами</w:t>
            </w:r>
            <w:proofErr w:type="spellEnd"/>
            <w:r w:rsidRPr="00637B31">
              <w:rPr>
                <w:rFonts w:ascii="Times New Roman" w:eastAsia="Times New Roman" w:hAnsi="Times New Roman"/>
                <w:bCs/>
                <w:sz w:val="24"/>
                <w:szCs w:val="24"/>
                <w:lang w:eastAsia="ru-RU"/>
              </w:rPr>
              <w:t>.</w:t>
            </w:r>
          </w:p>
          <w:p w14:paraId="08F25972" w14:textId="146BDCDD" w:rsidR="00D2643D" w:rsidRPr="00637B31" w:rsidRDefault="00CA51D4"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E25077">
              <w:rPr>
                <w:rFonts w:ascii="Times New Roman" w:eastAsia="Times New Roman" w:hAnsi="Times New Roman"/>
                <w:bCs/>
                <w:sz w:val="24"/>
                <w:szCs w:val="24"/>
                <w:lang w:eastAsia="ru-RU"/>
              </w:rPr>
              <w:t>Рекомендуемые источники из раздела 8: 1, 2, 3, 4, 5, 6, 7, 8, 1</w:t>
            </w:r>
            <w:r>
              <w:rPr>
                <w:rFonts w:ascii="Times New Roman" w:eastAsia="Times New Roman" w:hAnsi="Times New Roman"/>
                <w:bCs/>
                <w:sz w:val="24"/>
                <w:szCs w:val="24"/>
                <w:lang w:eastAsia="ru-RU"/>
              </w:rPr>
              <w:t>1</w:t>
            </w:r>
            <w:r w:rsidRPr="00E25077">
              <w:rPr>
                <w:rFonts w:ascii="Times New Roman" w:eastAsia="Times New Roman" w:hAnsi="Times New Roman"/>
                <w:bCs/>
                <w:sz w:val="24"/>
                <w:szCs w:val="24"/>
                <w:lang w:eastAsia="ru-RU"/>
              </w:rPr>
              <w:t xml:space="preserve"> и из раздела 9: 1-9.</w:t>
            </w:r>
          </w:p>
        </w:tc>
        <w:tc>
          <w:tcPr>
            <w:tcW w:w="2977" w:type="dxa"/>
          </w:tcPr>
          <w:p w14:paraId="545E0FE1"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lastRenderedPageBreak/>
              <w:t>1.</w:t>
            </w:r>
            <w:r w:rsidRPr="00637B31">
              <w:rPr>
                <w:rFonts w:ascii="Times New Roman" w:eastAsia="Times New Roman" w:hAnsi="Times New Roman"/>
                <w:sz w:val="24"/>
                <w:szCs w:val="24"/>
                <w:lang w:eastAsia="ru-RU"/>
              </w:rPr>
              <w:tab/>
              <w:t xml:space="preserve">Выступления студентов и их обсуждение, </w:t>
            </w:r>
            <w:r w:rsidRPr="00637B31">
              <w:rPr>
                <w:rFonts w:ascii="Times New Roman" w:eastAsia="Times New Roman" w:hAnsi="Times New Roman"/>
                <w:sz w:val="24"/>
                <w:szCs w:val="24"/>
                <w:lang w:eastAsia="ru-RU"/>
              </w:rPr>
              <w:lastRenderedPageBreak/>
              <w:t>подведение итогов.</w:t>
            </w:r>
          </w:p>
        </w:tc>
      </w:tr>
      <w:tr w:rsidR="00D2643D" w:rsidRPr="00AA3984" w14:paraId="0911BD33" w14:textId="77777777" w:rsidTr="008F42EB">
        <w:tc>
          <w:tcPr>
            <w:tcW w:w="1980" w:type="dxa"/>
          </w:tcPr>
          <w:p w14:paraId="4377FF56"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lastRenderedPageBreak/>
              <w:t>Порядок формирования и реализации дивидендной политики организации.</w:t>
            </w:r>
          </w:p>
        </w:tc>
        <w:tc>
          <w:tcPr>
            <w:tcW w:w="5103" w:type="dxa"/>
          </w:tcPr>
          <w:p w14:paraId="6D8B5B22"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Характеристика факторов, влияющих на выбор дивидендной политики.</w:t>
            </w:r>
          </w:p>
          <w:p w14:paraId="16341FD7"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Характеристика типов дивидендных политик компании – консервативной, умеренной, агрессивной.</w:t>
            </w:r>
          </w:p>
          <w:p w14:paraId="68B63194"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Общая характеристика основных методик выплаты дивидендов.</w:t>
            </w:r>
          </w:p>
          <w:p w14:paraId="3098D6A1"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Методика выплата дивидендов по остаточному принципу.</w:t>
            </w:r>
          </w:p>
          <w:p w14:paraId="726EAC7C"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Методика постоянного процентного распределения прибыли.</w:t>
            </w:r>
          </w:p>
          <w:p w14:paraId="1ADC14A0"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6.</w:t>
            </w:r>
            <w:r w:rsidRPr="00637B31">
              <w:rPr>
                <w:rFonts w:ascii="Times New Roman" w:eastAsia="Times New Roman" w:hAnsi="Times New Roman"/>
                <w:bCs/>
                <w:sz w:val="24"/>
                <w:szCs w:val="24"/>
                <w:lang w:eastAsia="ru-RU"/>
              </w:rPr>
              <w:tab/>
              <w:t>Методика фиксированных дивидендных выплат.</w:t>
            </w:r>
          </w:p>
          <w:p w14:paraId="080FF01B"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7.</w:t>
            </w:r>
            <w:r w:rsidRPr="00637B31">
              <w:rPr>
                <w:rFonts w:ascii="Times New Roman" w:eastAsia="Times New Roman" w:hAnsi="Times New Roman"/>
                <w:bCs/>
                <w:sz w:val="24"/>
                <w:szCs w:val="24"/>
                <w:lang w:eastAsia="ru-RU"/>
              </w:rPr>
              <w:tab/>
              <w:t>Методика выплаты гарантированного минимума и экстра-дивидендов.</w:t>
            </w:r>
          </w:p>
          <w:p w14:paraId="667AF534" w14:textId="77777777" w:rsidR="00D2643D" w:rsidRPr="00B837E2"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8.</w:t>
            </w:r>
            <w:r w:rsidRPr="00637B31">
              <w:rPr>
                <w:rFonts w:ascii="Times New Roman" w:eastAsia="Times New Roman" w:hAnsi="Times New Roman"/>
                <w:bCs/>
                <w:sz w:val="24"/>
                <w:szCs w:val="24"/>
                <w:lang w:eastAsia="ru-RU"/>
              </w:rPr>
              <w:tab/>
              <w:t xml:space="preserve">Оценка эффективности дивидендной политики </w:t>
            </w:r>
            <w:r w:rsidRPr="00B837E2">
              <w:rPr>
                <w:rFonts w:ascii="Times New Roman" w:eastAsia="Times New Roman" w:hAnsi="Times New Roman"/>
                <w:bCs/>
                <w:sz w:val="24"/>
                <w:szCs w:val="24"/>
                <w:lang w:eastAsia="ru-RU"/>
              </w:rPr>
              <w:t>организации.</w:t>
            </w:r>
          </w:p>
          <w:p w14:paraId="161DAAFA" w14:textId="4260665D" w:rsidR="00D2643D" w:rsidRPr="00637B31" w:rsidRDefault="00CA51D4"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B837E2">
              <w:rPr>
                <w:rFonts w:ascii="Times New Roman" w:eastAsia="Times New Roman" w:hAnsi="Times New Roman"/>
                <w:bCs/>
                <w:sz w:val="24"/>
                <w:szCs w:val="24"/>
                <w:lang w:eastAsia="ru-RU"/>
              </w:rPr>
              <w:t xml:space="preserve">Рекомендуемые источники из раздела 8: 1, 2, 3, 4, 7, 8, </w:t>
            </w:r>
            <w:r>
              <w:rPr>
                <w:rFonts w:ascii="Times New Roman" w:eastAsia="Times New Roman" w:hAnsi="Times New Roman"/>
                <w:bCs/>
                <w:sz w:val="24"/>
                <w:szCs w:val="24"/>
                <w:lang w:eastAsia="ru-RU"/>
              </w:rPr>
              <w:t>9</w:t>
            </w:r>
            <w:r w:rsidRPr="00B837E2">
              <w:rPr>
                <w:rFonts w:ascii="Times New Roman" w:eastAsia="Times New Roman" w:hAnsi="Times New Roman"/>
                <w:bCs/>
                <w:sz w:val="24"/>
                <w:szCs w:val="24"/>
                <w:lang w:eastAsia="ru-RU"/>
              </w:rPr>
              <w:t>, 1</w:t>
            </w:r>
            <w:r>
              <w:rPr>
                <w:rFonts w:ascii="Times New Roman" w:eastAsia="Times New Roman" w:hAnsi="Times New Roman"/>
                <w:bCs/>
                <w:sz w:val="24"/>
                <w:szCs w:val="24"/>
                <w:lang w:eastAsia="ru-RU"/>
              </w:rPr>
              <w:t>1</w:t>
            </w:r>
            <w:r w:rsidRPr="00B837E2">
              <w:rPr>
                <w:rFonts w:ascii="Times New Roman" w:eastAsia="Times New Roman" w:hAnsi="Times New Roman"/>
                <w:bCs/>
                <w:sz w:val="24"/>
                <w:szCs w:val="24"/>
                <w:lang w:eastAsia="ru-RU"/>
              </w:rPr>
              <w:t>, 1</w:t>
            </w:r>
            <w:r>
              <w:rPr>
                <w:rFonts w:ascii="Times New Roman" w:eastAsia="Times New Roman" w:hAnsi="Times New Roman"/>
                <w:bCs/>
                <w:sz w:val="24"/>
                <w:szCs w:val="24"/>
                <w:lang w:eastAsia="ru-RU"/>
              </w:rPr>
              <w:t>2</w:t>
            </w:r>
            <w:r w:rsidRPr="00B837E2">
              <w:rPr>
                <w:rFonts w:ascii="Times New Roman" w:eastAsia="Times New Roman" w:hAnsi="Times New Roman"/>
                <w:bCs/>
                <w:sz w:val="24"/>
                <w:szCs w:val="24"/>
                <w:lang w:eastAsia="ru-RU"/>
              </w:rPr>
              <w:t xml:space="preserve"> и  из раздела 9: 1-9.</w:t>
            </w:r>
          </w:p>
        </w:tc>
        <w:tc>
          <w:tcPr>
            <w:tcW w:w="2977" w:type="dxa"/>
          </w:tcPr>
          <w:p w14:paraId="0B34FF8E"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Заслушивание выступлений студентов, их обсуждение, подведение итогов.</w:t>
            </w:r>
          </w:p>
          <w:p w14:paraId="0B3CB00C"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p w14:paraId="323A7E73"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3. Подготовка к контрольной работе.</w:t>
            </w:r>
          </w:p>
        </w:tc>
      </w:tr>
      <w:tr w:rsidR="00D2643D" w:rsidRPr="00AA3984" w14:paraId="2D50B4AA" w14:textId="77777777" w:rsidTr="008F42EB">
        <w:tc>
          <w:tcPr>
            <w:tcW w:w="1980" w:type="dxa"/>
          </w:tcPr>
          <w:p w14:paraId="08940295"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 xml:space="preserve"> Влияние дивидендной политики на политику финансового обеспечения деятельности организации</w:t>
            </w:r>
          </w:p>
        </w:tc>
        <w:tc>
          <w:tcPr>
            <w:tcW w:w="5103" w:type="dxa"/>
          </w:tcPr>
          <w:p w14:paraId="3133B252"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Определение оптимальной нормы распределения чистой прибыли на дивиденды в процессе моделирования структуры капитала компании.</w:t>
            </w:r>
          </w:p>
          <w:p w14:paraId="274CC35D" w14:textId="77777777" w:rsidR="00D2643D" w:rsidRPr="00B837E2"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w:t>
            </w:r>
            <w:r w:rsidRPr="00637B31">
              <w:rPr>
                <w:rFonts w:ascii="Times New Roman" w:eastAsia="Times New Roman" w:hAnsi="Times New Roman"/>
                <w:bCs/>
                <w:sz w:val="24"/>
                <w:szCs w:val="24"/>
                <w:lang w:eastAsia="ru-RU"/>
              </w:rPr>
              <w:tab/>
              <w:t xml:space="preserve">Влияние дивидендной политики на рыночную </w:t>
            </w:r>
            <w:r w:rsidRPr="00B837E2">
              <w:rPr>
                <w:rFonts w:ascii="Times New Roman" w:eastAsia="Times New Roman" w:hAnsi="Times New Roman"/>
                <w:bCs/>
                <w:sz w:val="24"/>
                <w:szCs w:val="24"/>
                <w:lang w:eastAsia="ru-RU"/>
              </w:rPr>
              <w:t>стоимость компании.</w:t>
            </w:r>
          </w:p>
          <w:p w14:paraId="46EF9CE1" w14:textId="20575C9F" w:rsidR="00D2643D" w:rsidRPr="00637B31" w:rsidRDefault="00CA51D4"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B837E2">
              <w:rPr>
                <w:rFonts w:ascii="Times New Roman" w:eastAsia="Times New Roman" w:hAnsi="Times New Roman"/>
                <w:bCs/>
                <w:sz w:val="24"/>
                <w:szCs w:val="24"/>
                <w:lang w:eastAsia="ru-RU"/>
              </w:rPr>
              <w:t xml:space="preserve">Рекомендуемые источники из раздела 8: 1, 2, 3, 4, 7, 8, </w:t>
            </w:r>
            <w:r>
              <w:rPr>
                <w:rFonts w:ascii="Times New Roman" w:eastAsia="Times New Roman" w:hAnsi="Times New Roman"/>
                <w:bCs/>
                <w:sz w:val="24"/>
                <w:szCs w:val="24"/>
                <w:lang w:eastAsia="ru-RU"/>
              </w:rPr>
              <w:t>9</w:t>
            </w:r>
            <w:r w:rsidRPr="00B837E2">
              <w:rPr>
                <w:rFonts w:ascii="Times New Roman" w:eastAsia="Times New Roman" w:hAnsi="Times New Roman"/>
                <w:bCs/>
                <w:sz w:val="24"/>
                <w:szCs w:val="24"/>
                <w:lang w:eastAsia="ru-RU"/>
              </w:rPr>
              <w:t>, 1</w:t>
            </w:r>
            <w:r>
              <w:rPr>
                <w:rFonts w:ascii="Times New Roman" w:eastAsia="Times New Roman" w:hAnsi="Times New Roman"/>
                <w:bCs/>
                <w:sz w:val="24"/>
                <w:szCs w:val="24"/>
                <w:lang w:eastAsia="ru-RU"/>
              </w:rPr>
              <w:t>0</w:t>
            </w:r>
            <w:r w:rsidRPr="00B837E2">
              <w:rPr>
                <w:rFonts w:ascii="Times New Roman" w:eastAsia="Times New Roman" w:hAnsi="Times New Roman"/>
                <w:bCs/>
                <w:sz w:val="24"/>
                <w:szCs w:val="24"/>
                <w:lang w:eastAsia="ru-RU"/>
              </w:rPr>
              <w:t>, 1</w:t>
            </w:r>
            <w:r>
              <w:rPr>
                <w:rFonts w:ascii="Times New Roman" w:eastAsia="Times New Roman" w:hAnsi="Times New Roman"/>
                <w:bCs/>
                <w:sz w:val="24"/>
                <w:szCs w:val="24"/>
                <w:lang w:eastAsia="ru-RU"/>
              </w:rPr>
              <w:t>1</w:t>
            </w:r>
            <w:r w:rsidRPr="00B837E2">
              <w:rPr>
                <w:rFonts w:ascii="Times New Roman" w:eastAsia="Times New Roman" w:hAnsi="Times New Roman"/>
                <w:bCs/>
                <w:sz w:val="24"/>
                <w:szCs w:val="24"/>
                <w:lang w:eastAsia="ru-RU"/>
              </w:rPr>
              <w:t xml:space="preserve"> и  из раздела 9: 1-9.</w:t>
            </w:r>
          </w:p>
        </w:tc>
        <w:tc>
          <w:tcPr>
            <w:tcW w:w="2977" w:type="dxa"/>
          </w:tcPr>
          <w:p w14:paraId="71623243"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Обсуждение вопросов, подведение итогов.</w:t>
            </w:r>
          </w:p>
          <w:p w14:paraId="5F2F1BF7"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D2643D" w:rsidRPr="00AA3984" w14:paraId="4FE52210" w14:textId="77777777" w:rsidTr="008F42EB">
        <w:tc>
          <w:tcPr>
            <w:tcW w:w="1980" w:type="dxa"/>
          </w:tcPr>
          <w:p w14:paraId="0C2FA0BF" w14:textId="77777777" w:rsidR="00D2643D" w:rsidRPr="00637B31"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 xml:space="preserve"> Особенности формирования и реализации дивидендной политики российских публичных компаний</w:t>
            </w:r>
          </w:p>
        </w:tc>
        <w:tc>
          <w:tcPr>
            <w:tcW w:w="5103" w:type="dxa"/>
          </w:tcPr>
          <w:p w14:paraId="1A3681B3"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Особенности порядка выплаты дивидендов российскими компаниями.</w:t>
            </w:r>
          </w:p>
          <w:p w14:paraId="381A805A"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Анализ современной российской практики выплаты дивидендов.</w:t>
            </w:r>
          </w:p>
          <w:p w14:paraId="6BBACBBE"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Анализ воздействия дивидендной политики российских компаний на их политику финансового обеспечения.</w:t>
            </w:r>
          </w:p>
          <w:p w14:paraId="78272A10" w14:textId="7EB1ECDC" w:rsidR="00D2643D" w:rsidRPr="00637B31" w:rsidRDefault="00CA51D4"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B837E2">
              <w:rPr>
                <w:rFonts w:ascii="Times New Roman" w:eastAsia="Times New Roman" w:hAnsi="Times New Roman"/>
                <w:bCs/>
                <w:sz w:val="24"/>
                <w:szCs w:val="24"/>
                <w:lang w:eastAsia="ru-RU"/>
              </w:rPr>
              <w:t xml:space="preserve">Рекомендуемые источники из раздела 8:  1, 2, 3, 4, 5, 7, 8, </w:t>
            </w:r>
            <w:r>
              <w:rPr>
                <w:rFonts w:ascii="Times New Roman" w:eastAsia="Times New Roman" w:hAnsi="Times New Roman"/>
                <w:bCs/>
                <w:sz w:val="24"/>
                <w:szCs w:val="24"/>
                <w:lang w:eastAsia="ru-RU"/>
              </w:rPr>
              <w:t>9</w:t>
            </w:r>
            <w:r w:rsidRPr="00B837E2">
              <w:rPr>
                <w:rFonts w:ascii="Times New Roman" w:eastAsia="Times New Roman" w:hAnsi="Times New Roman"/>
                <w:bCs/>
                <w:sz w:val="24"/>
                <w:szCs w:val="24"/>
                <w:lang w:eastAsia="ru-RU"/>
              </w:rPr>
              <w:t>, 1</w:t>
            </w:r>
            <w:r>
              <w:rPr>
                <w:rFonts w:ascii="Times New Roman" w:eastAsia="Times New Roman" w:hAnsi="Times New Roman"/>
                <w:bCs/>
                <w:sz w:val="24"/>
                <w:szCs w:val="24"/>
                <w:lang w:eastAsia="ru-RU"/>
              </w:rPr>
              <w:t>0</w:t>
            </w:r>
            <w:r w:rsidRPr="00B837E2">
              <w:rPr>
                <w:rFonts w:ascii="Times New Roman" w:eastAsia="Times New Roman" w:hAnsi="Times New Roman"/>
                <w:bCs/>
                <w:sz w:val="24"/>
                <w:szCs w:val="24"/>
                <w:lang w:eastAsia="ru-RU"/>
              </w:rPr>
              <w:t xml:space="preserve"> и  из раздела 9: 1-9.</w:t>
            </w:r>
          </w:p>
        </w:tc>
        <w:tc>
          <w:tcPr>
            <w:tcW w:w="2977" w:type="dxa"/>
          </w:tcPr>
          <w:p w14:paraId="11859356"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Анализ информационных баз данных. Обсуждение полученных результатов, подведение итогов.</w:t>
            </w:r>
          </w:p>
          <w:p w14:paraId="4C7216E5" w14:textId="77777777" w:rsidR="00D2643D" w:rsidRPr="00637B31"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Обсуждение результатов выполнения практического задания</w:t>
            </w:r>
            <w:r>
              <w:rPr>
                <w:rFonts w:ascii="Times New Roman" w:eastAsia="Times New Roman" w:hAnsi="Times New Roman"/>
                <w:sz w:val="24"/>
                <w:szCs w:val="24"/>
                <w:lang w:eastAsia="ru-RU"/>
              </w:rPr>
              <w:t>.</w:t>
            </w:r>
          </w:p>
        </w:tc>
      </w:tr>
    </w:tbl>
    <w:p w14:paraId="43B9F428" w14:textId="77777777" w:rsidR="00270CE0" w:rsidRPr="00751A74" w:rsidRDefault="00270CE0" w:rsidP="00751A74">
      <w:pPr>
        <w:pStyle w:val="1"/>
      </w:pPr>
      <w:bookmarkStart w:id="48" w:name="_Toc176448863"/>
      <w:bookmarkStart w:id="49" w:name="_Toc415149564"/>
      <w:bookmarkStart w:id="50" w:name="_Toc449699543"/>
      <w:bookmarkStart w:id="51" w:name="_Toc477081395"/>
      <w:bookmarkStart w:id="52" w:name="_Toc477081819"/>
      <w:bookmarkStart w:id="53" w:name="_Toc477252282"/>
      <w:bookmarkStart w:id="54" w:name="_Toc20402077"/>
      <w:bookmarkStart w:id="55" w:name="_Toc20406086"/>
      <w:bookmarkStart w:id="56" w:name="_Toc117258680"/>
      <w:bookmarkStart w:id="57" w:name="_Toc477081396"/>
      <w:bookmarkStart w:id="58" w:name="_Toc477081820"/>
      <w:bookmarkStart w:id="59" w:name="_Toc477252283"/>
      <w:r w:rsidRPr="00270CE0">
        <w:lastRenderedPageBreak/>
        <w:t>6. Перечень учебно-методического обеспечения для самостоятельной работы обучающихся по дисциплине</w:t>
      </w:r>
      <w:bookmarkEnd w:id="48"/>
    </w:p>
    <w:p w14:paraId="6C9425E6" w14:textId="57E6939E" w:rsidR="004A35DB" w:rsidRPr="00C6541B" w:rsidRDefault="004A35DB" w:rsidP="001350AA">
      <w:pPr>
        <w:pStyle w:val="2"/>
      </w:pPr>
      <w:bookmarkStart w:id="60" w:name="_Toc176448864"/>
      <w:r w:rsidRPr="00C6541B">
        <w:t xml:space="preserve">6.1. </w:t>
      </w:r>
      <w:bookmarkEnd w:id="49"/>
      <w:bookmarkEnd w:id="50"/>
      <w:bookmarkEnd w:id="51"/>
      <w:bookmarkEnd w:id="52"/>
      <w:bookmarkEnd w:id="53"/>
      <w:r w:rsidRPr="00C6541B">
        <w:t>Перечень вопросов, отводимых на самостоятельное освоение дисциплины, формы внеаудиторной самостоятельной работы</w:t>
      </w:r>
      <w:bookmarkEnd w:id="54"/>
      <w:bookmarkEnd w:id="55"/>
      <w:bookmarkEnd w:id="56"/>
      <w:bookmarkEnd w:id="60"/>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4438"/>
        <w:gridCol w:w="3471"/>
      </w:tblGrid>
      <w:tr w:rsidR="004A35DB" w:rsidRPr="00DF3364" w14:paraId="1846EB4F" w14:textId="77777777"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14:paraId="0A7EC8FE" w14:textId="77777777" w:rsidR="004A35DB" w:rsidRPr="00DF3364" w:rsidRDefault="004A35DB" w:rsidP="00AA3984">
            <w:pPr>
              <w:widowControl w:val="0"/>
              <w:spacing w:before="0" w:after="0" w:line="240" w:lineRule="auto"/>
              <w:ind w:left="0" w:firstLine="0"/>
              <w:jc w:val="center"/>
              <w:rPr>
                <w:rFonts w:ascii="Times New Roman" w:hAnsi="Times New Roman"/>
                <w:sz w:val="24"/>
                <w:szCs w:val="24"/>
              </w:rPr>
            </w:pPr>
            <w:r w:rsidRPr="00DF3364">
              <w:rPr>
                <w:rFonts w:ascii="Times New Roman" w:hAnsi="Times New Roman"/>
                <w:sz w:val="24"/>
                <w:szCs w:val="24"/>
              </w:rPr>
              <w:t>Наименование тем (разделов) дисциплины</w:t>
            </w:r>
          </w:p>
        </w:tc>
        <w:tc>
          <w:tcPr>
            <w:tcW w:w="2323" w:type="pct"/>
            <w:tcBorders>
              <w:top w:val="single" w:sz="4" w:space="0" w:color="auto"/>
              <w:left w:val="single" w:sz="4" w:space="0" w:color="auto"/>
              <w:bottom w:val="single" w:sz="4" w:space="0" w:color="auto"/>
              <w:right w:val="single" w:sz="4" w:space="0" w:color="auto"/>
            </w:tcBorders>
            <w:shd w:val="clear" w:color="auto" w:fill="auto"/>
          </w:tcPr>
          <w:p w14:paraId="3CF1630F" w14:textId="77777777"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Перечень вопросов, отводимых на самостоятельное освоение</w:t>
            </w:r>
          </w:p>
        </w:tc>
        <w:tc>
          <w:tcPr>
            <w:tcW w:w="1820" w:type="pct"/>
            <w:tcBorders>
              <w:top w:val="single" w:sz="4" w:space="0" w:color="auto"/>
              <w:left w:val="single" w:sz="4" w:space="0" w:color="auto"/>
              <w:bottom w:val="single" w:sz="4" w:space="0" w:color="auto"/>
              <w:right w:val="single" w:sz="4" w:space="0" w:color="auto"/>
            </w:tcBorders>
          </w:tcPr>
          <w:p w14:paraId="1372056D" w14:textId="77777777"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Формы внеаудиторной самостоятельной работы</w:t>
            </w:r>
          </w:p>
        </w:tc>
      </w:tr>
      <w:tr w:rsidR="004A35DB" w:rsidRPr="00DF3364" w14:paraId="325814AC" w14:textId="77777777"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14:paraId="73BDFED4" w14:textId="77777777" w:rsidR="004A35DB" w:rsidRPr="00DF3364" w:rsidRDefault="00580ED0" w:rsidP="00AA3984">
            <w:pPr>
              <w:widowControl w:val="0"/>
              <w:spacing w:before="0" w:after="0" w:line="240" w:lineRule="auto"/>
              <w:ind w:left="0" w:firstLine="0"/>
              <w:jc w:val="left"/>
              <w:rPr>
                <w:rFonts w:ascii="Times New Roman" w:hAnsi="Times New Roman"/>
                <w:sz w:val="24"/>
                <w:szCs w:val="24"/>
              </w:rPr>
            </w:pPr>
            <w:r w:rsidRPr="00580ED0">
              <w:rPr>
                <w:rFonts w:ascii="Times New Roman" w:hAnsi="Times New Roman"/>
                <w:sz w:val="24"/>
                <w:szCs w:val="24"/>
              </w:rPr>
              <w:t>Дивидендная политика, ее значение и роль в финансовой стратегии организации</w:t>
            </w:r>
          </w:p>
        </w:tc>
        <w:tc>
          <w:tcPr>
            <w:tcW w:w="2323" w:type="pct"/>
            <w:tcBorders>
              <w:top w:val="single" w:sz="4" w:space="0" w:color="auto"/>
              <w:left w:val="single" w:sz="4" w:space="0" w:color="auto"/>
              <w:bottom w:val="single" w:sz="4" w:space="0" w:color="auto"/>
              <w:right w:val="single" w:sz="4" w:space="0" w:color="auto"/>
            </w:tcBorders>
            <w:shd w:val="clear" w:color="auto" w:fill="auto"/>
          </w:tcPr>
          <w:p w14:paraId="5AE5EFA5" w14:textId="77777777" w:rsidR="00580ED0"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580ED0">
              <w:rPr>
                <w:rFonts w:ascii="Times New Roman" w:hAnsi="Times New Roman"/>
                <w:sz w:val="24"/>
                <w:szCs w:val="24"/>
              </w:rPr>
              <w:t>Цели и з</w:t>
            </w:r>
            <w:r w:rsidRPr="00AA3984">
              <w:rPr>
                <w:rFonts w:ascii="Times New Roman" w:hAnsi="Times New Roman"/>
                <w:sz w:val="24"/>
                <w:szCs w:val="24"/>
              </w:rPr>
              <w:t xml:space="preserve">адачи дивидендной политики </w:t>
            </w:r>
            <w:r w:rsidR="00580ED0">
              <w:rPr>
                <w:rFonts w:ascii="Times New Roman" w:hAnsi="Times New Roman"/>
                <w:sz w:val="24"/>
                <w:szCs w:val="24"/>
              </w:rPr>
              <w:t>организации</w:t>
            </w:r>
            <w:r w:rsidRPr="00AA3984">
              <w:rPr>
                <w:rFonts w:ascii="Times New Roman" w:hAnsi="Times New Roman"/>
                <w:sz w:val="24"/>
                <w:szCs w:val="24"/>
              </w:rPr>
              <w:t xml:space="preserve">. </w:t>
            </w:r>
          </w:p>
          <w:p w14:paraId="422764AF" w14:textId="77777777" w:rsidR="00AA3984" w:rsidRPr="00AA3984" w:rsidRDefault="00580ED0" w:rsidP="00AA3984">
            <w:pPr>
              <w:keepNext/>
              <w:spacing w:before="0" w:after="0" w:line="240" w:lineRule="auto"/>
              <w:ind w:left="0" w:firstLine="0"/>
              <w:jc w:val="left"/>
              <w:rPr>
                <w:rFonts w:ascii="Times New Roman" w:hAnsi="Times New Roman"/>
                <w:sz w:val="24"/>
                <w:szCs w:val="24"/>
              </w:rPr>
            </w:pPr>
            <w:r>
              <w:rPr>
                <w:rFonts w:ascii="Times New Roman" w:hAnsi="Times New Roman"/>
                <w:sz w:val="24"/>
                <w:szCs w:val="24"/>
              </w:rPr>
              <w:t>2.</w:t>
            </w:r>
            <w:r w:rsidR="00AA3984" w:rsidRPr="00AA3984">
              <w:rPr>
                <w:rFonts w:ascii="Times New Roman" w:hAnsi="Times New Roman"/>
                <w:sz w:val="24"/>
                <w:szCs w:val="24"/>
              </w:rPr>
              <w:t>Влияние дивидендной политики на рыночную стоимость компании.</w:t>
            </w:r>
          </w:p>
          <w:p w14:paraId="7C4E5BF2" w14:textId="77777777"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 xml:space="preserve">Содержание </w:t>
            </w:r>
            <w:r w:rsidR="00D22605" w:rsidRPr="00AA3984">
              <w:rPr>
                <w:rFonts w:ascii="Times New Roman" w:hAnsi="Times New Roman"/>
                <w:sz w:val="24"/>
                <w:szCs w:val="24"/>
              </w:rPr>
              <w:t>сигнальной теории</w:t>
            </w:r>
            <w:r w:rsidRPr="00AA3984">
              <w:rPr>
                <w:rFonts w:ascii="Times New Roman" w:hAnsi="Times New Roman"/>
                <w:sz w:val="24"/>
                <w:szCs w:val="24"/>
              </w:rPr>
              <w:t xml:space="preserve"> дивидендной политики.</w:t>
            </w:r>
          </w:p>
          <w:p w14:paraId="652A52F7" w14:textId="77777777"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теории соответствия дивидендной политики составу акционеров.</w:t>
            </w:r>
          </w:p>
          <w:p w14:paraId="23BDB7E8" w14:textId="77777777" w:rsidR="004A35DB" w:rsidRPr="00DF3364" w:rsidRDefault="00AA3984" w:rsidP="00D606F1">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Эмпирические доказательства возможности использования теорий дивидендной политики при принятии финансовых решений.</w:t>
            </w:r>
          </w:p>
        </w:tc>
        <w:tc>
          <w:tcPr>
            <w:tcW w:w="1820" w:type="pct"/>
            <w:tcBorders>
              <w:top w:val="single" w:sz="4" w:space="0" w:color="auto"/>
              <w:left w:val="single" w:sz="4" w:space="0" w:color="auto"/>
              <w:bottom w:val="single" w:sz="4" w:space="0" w:color="auto"/>
              <w:right w:val="single" w:sz="4" w:space="0" w:color="auto"/>
            </w:tcBorders>
          </w:tcPr>
          <w:p w14:paraId="40450185" w14:textId="77777777" w:rsidR="004A35DB" w:rsidRPr="00DF3364" w:rsidRDefault="00AA3984" w:rsidP="00225150">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Работа </w:t>
            </w:r>
            <w:r w:rsidR="00D22605" w:rsidRPr="00AA3984">
              <w:rPr>
                <w:rFonts w:ascii="Times New Roman" w:hAnsi="Times New Roman"/>
                <w:sz w:val="24"/>
                <w:szCs w:val="24"/>
              </w:rPr>
              <w:t>с учебной</w:t>
            </w:r>
            <w:r w:rsidRPr="00AA3984">
              <w:rPr>
                <w:rFonts w:ascii="Times New Roman" w:hAnsi="Times New Roman"/>
                <w:sz w:val="24"/>
                <w:szCs w:val="24"/>
              </w:rPr>
              <w:t xml:space="preserve"> литературой. </w:t>
            </w:r>
            <w:r w:rsidR="00D22605" w:rsidRPr="00AA3984">
              <w:rPr>
                <w:rFonts w:ascii="Times New Roman" w:hAnsi="Times New Roman"/>
                <w:sz w:val="24"/>
                <w:szCs w:val="24"/>
              </w:rPr>
              <w:t>Изучение научных</w:t>
            </w:r>
            <w:r w:rsidRPr="00AA3984">
              <w:rPr>
                <w:rFonts w:ascii="Times New Roman" w:hAnsi="Times New Roman"/>
                <w:sz w:val="24"/>
                <w:szCs w:val="24"/>
              </w:rPr>
              <w:t xml:space="preserve"> публикаций по теме в интернете и   специализированной литератур</w:t>
            </w:r>
            <w:r w:rsidR="00580ED0">
              <w:rPr>
                <w:rFonts w:ascii="Times New Roman" w:hAnsi="Times New Roman"/>
                <w:sz w:val="24"/>
                <w:szCs w:val="24"/>
              </w:rPr>
              <w:t>ы</w:t>
            </w:r>
            <w:r w:rsidRPr="00AA3984">
              <w:rPr>
                <w:rFonts w:ascii="Times New Roman" w:hAnsi="Times New Roman"/>
                <w:sz w:val="24"/>
                <w:szCs w:val="24"/>
              </w:rPr>
              <w:t xml:space="preserve">. Самоподготовка по контрольным вопросам темы. </w:t>
            </w:r>
            <w:r w:rsidR="00225150">
              <w:rPr>
                <w:rFonts w:ascii="Times New Roman" w:hAnsi="Times New Roman"/>
                <w:sz w:val="24"/>
                <w:szCs w:val="24"/>
              </w:rPr>
              <w:t xml:space="preserve"> </w:t>
            </w:r>
          </w:p>
        </w:tc>
      </w:tr>
      <w:tr w:rsidR="004A35DB" w:rsidRPr="00DF3364" w14:paraId="009313DC" w14:textId="77777777"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14:paraId="781DDDA7" w14:textId="77777777"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 </w:t>
            </w:r>
            <w:r w:rsidRPr="00406DBD">
              <w:rPr>
                <w:rFonts w:ascii="Times New Roman" w:hAnsi="Times New Roman"/>
                <w:sz w:val="24"/>
                <w:szCs w:val="24"/>
              </w:rPr>
              <w:t xml:space="preserve">Порядок формирования и </w:t>
            </w:r>
            <w:r w:rsidR="00D22605" w:rsidRPr="00406DBD">
              <w:rPr>
                <w:rFonts w:ascii="Times New Roman" w:hAnsi="Times New Roman"/>
                <w:sz w:val="24"/>
                <w:szCs w:val="24"/>
              </w:rPr>
              <w:t>реализации дивидендной</w:t>
            </w:r>
            <w:r w:rsidRPr="00406DBD">
              <w:rPr>
                <w:rFonts w:ascii="Times New Roman" w:hAnsi="Times New Roman"/>
                <w:sz w:val="24"/>
                <w:szCs w:val="24"/>
              </w:rPr>
              <w:t xml:space="preserve"> </w:t>
            </w:r>
            <w:r w:rsidR="00D22605" w:rsidRPr="00406DBD">
              <w:rPr>
                <w:rFonts w:ascii="Times New Roman" w:hAnsi="Times New Roman"/>
                <w:sz w:val="24"/>
                <w:szCs w:val="24"/>
              </w:rPr>
              <w:t>политики организации</w:t>
            </w:r>
            <w:r w:rsidRPr="00406DBD">
              <w:rPr>
                <w:rFonts w:ascii="Times New Roman" w:hAnsi="Times New Roman"/>
                <w:sz w:val="24"/>
                <w:szCs w:val="24"/>
              </w:rPr>
              <w:t>.</w:t>
            </w:r>
          </w:p>
        </w:tc>
        <w:tc>
          <w:tcPr>
            <w:tcW w:w="2323" w:type="pct"/>
            <w:tcBorders>
              <w:top w:val="single" w:sz="4" w:space="0" w:color="auto"/>
              <w:left w:val="single" w:sz="4" w:space="0" w:color="auto"/>
              <w:bottom w:val="single" w:sz="4" w:space="0" w:color="auto"/>
              <w:right w:val="single" w:sz="4" w:space="0" w:color="auto"/>
            </w:tcBorders>
            <w:shd w:val="clear" w:color="auto" w:fill="auto"/>
          </w:tcPr>
          <w:p w14:paraId="2CCD4156" w14:textId="77777777"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406DBD">
              <w:rPr>
                <w:rFonts w:ascii="Times New Roman" w:hAnsi="Times New Roman"/>
                <w:sz w:val="24"/>
                <w:szCs w:val="24"/>
              </w:rPr>
              <w:t xml:space="preserve"> Законодательное и нормативно-правовое </w:t>
            </w:r>
            <w:r w:rsidRPr="00AA3984">
              <w:rPr>
                <w:rFonts w:ascii="Times New Roman" w:hAnsi="Times New Roman"/>
                <w:sz w:val="24"/>
                <w:szCs w:val="24"/>
              </w:rPr>
              <w:t xml:space="preserve">регулирование реализации дивидендной </w:t>
            </w:r>
            <w:r w:rsidR="00D22605" w:rsidRPr="00AA3984">
              <w:rPr>
                <w:rFonts w:ascii="Times New Roman" w:hAnsi="Times New Roman"/>
                <w:sz w:val="24"/>
                <w:szCs w:val="24"/>
              </w:rPr>
              <w:t>политики компании</w:t>
            </w:r>
            <w:r w:rsidRPr="00AA3984">
              <w:rPr>
                <w:rFonts w:ascii="Times New Roman" w:hAnsi="Times New Roman"/>
                <w:sz w:val="24"/>
                <w:szCs w:val="24"/>
              </w:rPr>
              <w:t>.</w:t>
            </w:r>
          </w:p>
          <w:p w14:paraId="595048D9" w14:textId="77777777"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Этапы разработки дивидендной политики</w:t>
            </w:r>
            <w:r w:rsidR="00406DBD">
              <w:rPr>
                <w:rFonts w:ascii="Times New Roman" w:hAnsi="Times New Roman"/>
                <w:sz w:val="24"/>
                <w:szCs w:val="24"/>
              </w:rPr>
              <w:t xml:space="preserve"> организации.</w:t>
            </w:r>
          </w:p>
          <w:p w14:paraId="7807870B" w14:textId="77777777"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процедуры выплаты дивидендов в России и за рубежом.</w:t>
            </w:r>
          </w:p>
          <w:p w14:paraId="53D4A582" w14:textId="77777777"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 xml:space="preserve">Приемы искусственного регулирования рыночной цены акций и их </w:t>
            </w:r>
            <w:r w:rsidR="00D22605" w:rsidRPr="00AA3984">
              <w:rPr>
                <w:rFonts w:ascii="Times New Roman" w:hAnsi="Times New Roman"/>
                <w:sz w:val="24"/>
                <w:szCs w:val="24"/>
              </w:rPr>
              <w:t>влияние на</w:t>
            </w:r>
            <w:r w:rsidRPr="00AA3984">
              <w:rPr>
                <w:rFonts w:ascii="Times New Roman" w:hAnsi="Times New Roman"/>
                <w:sz w:val="24"/>
                <w:szCs w:val="24"/>
              </w:rPr>
              <w:t xml:space="preserve"> размер выплачиваемых дивидендов.</w:t>
            </w:r>
          </w:p>
          <w:p w14:paraId="1FDE5774" w14:textId="77777777" w:rsidR="00AA3984" w:rsidRPr="00DF3364" w:rsidRDefault="00AA3984" w:rsidP="00D606F1">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5.</w:t>
            </w:r>
            <w:r w:rsidRPr="00AA3984">
              <w:rPr>
                <w:rFonts w:ascii="Times New Roman" w:hAnsi="Times New Roman"/>
                <w:sz w:val="24"/>
                <w:szCs w:val="24"/>
              </w:rPr>
              <w:tab/>
              <w:t>Порядок налогообложения дивидендов и доходов от капитализации прибыли в России и за рубежом.</w:t>
            </w:r>
          </w:p>
        </w:tc>
        <w:tc>
          <w:tcPr>
            <w:tcW w:w="1820" w:type="pct"/>
            <w:tcBorders>
              <w:top w:val="single" w:sz="4" w:space="0" w:color="auto"/>
              <w:left w:val="single" w:sz="4" w:space="0" w:color="auto"/>
              <w:bottom w:val="single" w:sz="4" w:space="0" w:color="auto"/>
              <w:right w:val="single" w:sz="4" w:space="0" w:color="auto"/>
            </w:tcBorders>
          </w:tcPr>
          <w:p w14:paraId="2FCDADD8" w14:textId="0F5EC394" w:rsidR="004A35DB" w:rsidRPr="00DF3364" w:rsidRDefault="00225150" w:rsidP="008E1C18">
            <w:pPr>
              <w:keepNext/>
              <w:spacing w:before="0" w:after="0" w:line="240" w:lineRule="auto"/>
              <w:ind w:left="0" w:firstLine="0"/>
              <w:jc w:val="left"/>
              <w:rPr>
                <w:rFonts w:ascii="Times New Roman" w:hAnsi="Times New Roman"/>
                <w:sz w:val="24"/>
                <w:szCs w:val="24"/>
              </w:rPr>
            </w:pPr>
            <w:r>
              <w:rPr>
                <w:rFonts w:ascii="Times New Roman" w:hAnsi="Times New Roman"/>
                <w:sz w:val="24"/>
                <w:szCs w:val="24"/>
              </w:rPr>
              <w:t>Р</w:t>
            </w:r>
            <w:r w:rsidRPr="000337AB">
              <w:rPr>
                <w:rFonts w:ascii="Times New Roman" w:hAnsi="Times New Roman"/>
                <w:sz w:val="24"/>
                <w:szCs w:val="24"/>
              </w:rPr>
              <w:t>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4A35DB" w:rsidRPr="00DF3364" w14:paraId="75B9D01C" w14:textId="77777777"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14:paraId="256D90FA" w14:textId="77777777"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 </w:t>
            </w:r>
            <w:r w:rsidRPr="00406DBD">
              <w:rPr>
                <w:rFonts w:ascii="Times New Roman" w:hAnsi="Times New Roman"/>
                <w:sz w:val="24"/>
                <w:szCs w:val="24"/>
              </w:rPr>
              <w:t xml:space="preserve">Влияние дивидендной политики на политику финансового </w:t>
            </w:r>
            <w:r w:rsidR="00D22605" w:rsidRPr="00406DBD">
              <w:rPr>
                <w:rFonts w:ascii="Times New Roman" w:hAnsi="Times New Roman"/>
                <w:sz w:val="24"/>
                <w:szCs w:val="24"/>
              </w:rPr>
              <w:t>обеспечения деятельности</w:t>
            </w:r>
            <w:r w:rsidRPr="00406DBD">
              <w:rPr>
                <w:rFonts w:ascii="Times New Roman" w:hAnsi="Times New Roman"/>
                <w:sz w:val="24"/>
                <w:szCs w:val="24"/>
              </w:rPr>
              <w:t xml:space="preserve"> организации</w:t>
            </w:r>
          </w:p>
        </w:tc>
        <w:tc>
          <w:tcPr>
            <w:tcW w:w="2323" w:type="pct"/>
            <w:tcBorders>
              <w:top w:val="single" w:sz="4" w:space="0" w:color="auto"/>
              <w:left w:val="single" w:sz="4" w:space="0" w:color="auto"/>
              <w:bottom w:val="single" w:sz="4" w:space="0" w:color="auto"/>
              <w:right w:val="single" w:sz="4" w:space="0" w:color="auto"/>
            </w:tcBorders>
            <w:shd w:val="clear" w:color="auto" w:fill="auto"/>
          </w:tcPr>
          <w:p w14:paraId="775F872F" w14:textId="77777777"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t xml:space="preserve">Порядок формирования </w:t>
            </w:r>
            <w:r w:rsidR="00406DBD">
              <w:rPr>
                <w:rFonts w:ascii="Times New Roman" w:hAnsi="Times New Roman"/>
                <w:sz w:val="24"/>
                <w:szCs w:val="24"/>
              </w:rPr>
              <w:t xml:space="preserve">  и распределения</w:t>
            </w:r>
            <w:r w:rsidR="00631CAD" w:rsidRPr="00631CAD">
              <w:rPr>
                <w:rFonts w:ascii="Times New Roman" w:hAnsi="Times New Roman"/>
                <w:sz w:val="24"/>
                <w:szCs w:val="24"/>
              </w:rPr>
              <w:t xml:space="preserve"> </w:t>
            </w:r>
            <w:r w:rsidR="00D22605">
              <w:rPr>
                <w:rFonts w:ascii="Times New Roman" w:hAnsi="Times New Roman"/>
                <w:sz w:val="24"/>
                <w:szCs w:val="24"/>
              </w:rPr>
              <w:t>пр</w:t>
            </w:r>
            <w:r w:rsidR="00D22605" w:rsidRPr="00AA3984">
              <w:rPr>
                <w:rFonts w:ascii="Times New Roman" w:hAnsi="Times New Roman"/>
                <w:sz w:val="24"/>
                <w:szCs w:val="24"/>
              </w:rPr>
              <w:t>и</w:t>
            </w:r>
            <w:r w:rsidR="00D22605">
              <w:rPr>
                <w:rFonts w:ascii="Times New Roman" w:hAnsi="Times New Roman"/>
                <w:sz w:val="24"/>
                <w:szCs w:val="24"/>
              </w:rPr>
              <w:t>были организации</w:t>
            </w:r>
            <w:r w:rsidR="00406DBD">
              <w:rPr>
                <w:rFonts w:ascii="Times New Roman" w:hAnsi="Times New Roman"/>
                <w:sz w:val="24"/>
                <w:szCs w:val="24"/>
              </w:rPr>
              <w:t>.</w:t>
            </w:r>
          </w:p>
          <w:p w14:paraId="26D1FC8A" w14:textId="77777777" w:rsidR="004A35DB" w:rsidRPr="00DF3364" w:rsidRDefault="00AA3984" w:rsidP="00D606F1">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00406DBD">
              <w:rPr>
                <w:rFonts w:ascii="Times New Roman" w:hAnsi="Times New Roman"/>
                <w:sz w:val="24"/>
                <w:szCs w:val="24"/>
              </w:rPr>
              <w:t xml:space="preserve"> Порядок распределения</w:t>
            </w:r>
            <w:r w:rsidRPr="00AA3984">
              <w:rPr>
                <w:rFonts w:ascii="Times New Roman" w:hAnsi="Times New Roman"/>
                <w:sz w:val="24"/>
                <w:szCs w:val="24"/>
              </w:rPr>
              <w:t xml:space="preserve"> чистой прибыли</w:t>
            </w:r>
            <w:r w:rsidR="00406DBD">
              <w:rPr>
                <w:rFonts w:ascii="Times New Roman" w:hAnsi="Times New Roman"/>
                <w:sz w:val="24"/>
                <w:szCs w:val="24"/>
              </w:rPr>
              <w:t xml:space="preserve"> организации</w:t>
            </w:r>
            <w:r w:rsidRPr="00AA3984">
              <w:rPr>
                <w:rFonts w:ascii="Times New Roman" w:hAnsi="Times New Roman"/>
                <w:sz w:val="24"/>
                <w:szCs w:val="24"/>
              </w:rPr>
              <w:t xml:space="preserve"> и е влияние на темпы </w:t>
            </w:r>
            <w:r w:rsidR="00D22605" w:rsidRPr="00AA3984">
              <w:rPr>
                <w:rFonts w:ascii="Times New Roman" w:hAnsi="Times New Roman"/>
                <w:sz w:val="24"/>
                <w:szCs w:val="24"/>
              </w:rPr>
              <w:t>роста организации</w:t>
            </w:r>
            <w:r w:rsidRPr="00AA3984">
              <w:rPr>
                <w:rFonts w:ascii="Times New Roman" w:hAnsi="Times New Roman"/>
                <w:sz w:val="24"/>
                <w:szCs w:val="24"/>
              </w:rPr>
              <w:t>.</w:t>
            </w:r>
          </w:p>
        </w:tc>
        <w:tc>
          <w:tcPr>
            <w:tcW w:w="1820" w:type="pct"/>
            <w:tcBorders>
              <w:top w:val="single" w:sz="4" w:space="0" w:color="auto"/>
              <w:left w:val="single" w:sz="4" w:space="0" w:color="auto"/>
              <w:bottom w:val="single" w:sz="4" w:space="0" w:color="auto"/>
              <w:right w:val="single" w:sz="4" w:space="0" w:color="auto"/>
            </w:tcBorders>
          </w:tcPr>
          <w:p w14:paraId="60D20FED" w14:textId="77777777" w:rsidR="004A35DB" w:rsidRPr="00DF3364" w:rsidRDefault="000337AB" w:rsidP="00AA3984">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4A35DB" w:rsidRPr="00DF3364" w14:paraId="3B787B57" w14:textId="77777777"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14:paraId="7471BA47" w14:textId="77777777" w:rsidR="004A35DB" w:rsidRPr="00DF3364" w:rsidRDefault="004A35DB" w:rsidP="00AA3984">
            <w:pPr>
              <w:widowControl w:val="0"/>
              <w:spacing w:before="0" w:after="0" w:line="240" w:lineRule="auto"/>
              <w:ind w:left="0" w:firstLine="0"/>
              <w:jc w:val="left"/>
              <w:rPr>
                <w:rFonts w:ascii="Times New Roman" w:hAnsi="Times New Roman"/>
                <w:sz w:val="24"/>
                <w:szCs w:val="24"/>
              </w:rPr>
            </w:pPr>
            <w:r w:rsidRPr="001A541E">
              <w:rPr>
                <w:rFonts w:ascii="Times New Roman" w:hAnsi="Times New Roman"/>
                <w:sz w:val="24"/>
                <w:szCs w:val="24"/>
              </w:rPr>
              <w:t xml:space="preserve">Особенности формирования и реализации дивидендной </w:t>
            </w:r>
            <w:r w:rsidRPr="001A541E">
              <w:rPr>
                <w:rFonts w:ascii="Times New Roman" w:hAnsi="Times New Roman"/>
                <w:sz w:val="24"/>
                <w:szCs w:val="24"/>
              </w:rPr>
              <w:lastRenderedPageBreak/>
              <w:t>политики российских публичных компаний</w:t>
            </w:r>
          </w:p>
        </w:tc>
        <w:tc>
          <w:tcPr>
            <w:tcW w:w="2323" w:type="pct"/>
            <w:tcBorders>
              <w:top w:val="single" w:sz="4" w:space="0" w:color="auto"/>
              <w:left w:val="single" w:sz="4" w:space="0" w:color="auto"/>
              <w:bottom w:val="single" w:sz="4" w:space="0" w:color="auto"/>
              <w:right w:val="single" w:sz="4" w:space="0" w:color="auto"/>
            </w:tcBorders>
            <w:shd w:val="clear" w:color="auto" w:fill="auto"/>
          </w:tcPr>
          <w:p w14:paraId="4A043C97" w14:textId="77777777" w:rsidR="006E78E9" w:rsidRPr="00DF3364" w:rsidRDefault="000337AB" w:rsidP="00D606F1">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lastRenderedPageBreak/>
              <w:t>Оценка эффективности дивидендной политики российских компаний.</w:t>
            </w:r>
          </w:p>
        </w:tc>
        <w:tc>
          <w:tcPr>
            <w:tcW w:w="1820" w:type="pct"/>
            <w:tcBorders>
              <w:top w:val="single" w:sz="4" w:space="0" w:color="auto"/>
              <w:left w:val="single" w:sz="4" w:space="0" w:color="auto"/>
              <w:bottom w:val="single" w:sz="4" w:space="0" w:color="auto"/>
              <w:right w:val="single" w:sz="4" w:space="0" w:color="auto"/>
            </w:tcBorders>
          </w:tcPr>
          <w:p w14:paraId="1F953E01" w14:textId="77777777" w:rsidR="004A35DB" w:rsidRPr="00DF3364" w:rsidRDefault="00225150" w:rsidP="008E1C18">
            <w:pPr>
              <w:keepNext/>
              <w:spacing w:before="0" w:after="0" w:line="240" w:lineRule="auto"/>
              <w:ind w:left="0" w:firstLine="0"/>
              <w:jc w:val="left"/>
              <w:rPr>
                <w:rFonts w:ascii="Times New Roman" w:hAnsi="Times New Roman"/>
                <w:sz w:val="24"/>
                <w:szCs w:val="24"/>
              </w:rPr>
            </w:pPr>
            <w:r>
              <w:rPr>
                <w:rFonts w:ascii="Times New Roman" w:hAnsi="Times New Roman"/>
                <w:sz w:val="24"/>
                <w:szCs w:val="24"/>
              </w:rPr>
              <w:t>Р</w:t>
            </w:r>
            <w:r w:rsidRPr="000337AB">
              <w:rPr>
                <w:rFonts w:ascii="Times New Roman" w:hAnsi="Times New Roman"/>
                <w:sz w:val="24"/>
                <w:szCs w:val="24"/>
              </w:rPr>
              <w:t xml:space="preserve">абота с учебной и научной литературой по теме семинара. Изучение публикаций в периодической печати в </w:t>
            </w:r>
            <w:r w:rsidRPr="000337AB">
              <w:rPr>
                <w:rFonts w:ascii="Times New Roman" w:hAnsi="Times New Roman"/>
                <w:sz w:val="24"/>
                <w:szCs w:val="24"/>
              </w:rPr>
              <w:lastRenderedPageBreak/>
              <w:t>России и за рубежом. Поиск информации в интернете по данной теме. Самоподготовка по контрольным вопросам. Решение задач.</w:t>
            </w:r>
          </w:p>
        </w:tc>
      </w:tr>
    </w:tbl>
    <w:p w14:paraId="18207D51" w14:textId="77777777" w:rsidR="00D2643D" w:rsidRPr="00D2643D" w:rsidRDefault="00D2643D" w:rsidP="001350AA">
      <w:pPr>
        <w:pStyle w:val="2"/>
        <w:rPr>
          <w:sz w:val="16"/>
          <w:szCs w:val="16"/>
        </w:rPr>
      </w:pPr>
      <w:bookmarkStart w:id="61" w:name="_Toc20406087"/>
      <w:bookmarkStart w:id="62" w:name="_Toc117258681"/>
    </w:p>
    <w:p w14:paraId="3174558F" w14:textId="77777777" w:rsidR="004A35DB" w:rsidRPr="00C6541B" w:rsidRDefault="00273BBC" w:rsidP="00CA51D4">
      <w:pPr>
        <w:pStyle w:val="2"/>
        <w:ind w:firstLine="709"/>
      </w:pPr>
      <w:bookmarkStart w:id="63" w:name="_Toc176448865"/>
      <w:r w:rsidRPr="00C6541B">
        <w:t xml:space="preserve">6.2. </w:t>
      </w:r>
      <w:bookmarkEnd w:id="57"/>
      <w:bookmarkEnd w:id="58"/>
      <w:bookmarkEnd w:id="59"/>
      <w:r w:rsidR="004A35DB" w:rsidRPr="00C6541B">
        <w:t>Перечень вопросов, заданий, тем для подготовки к текущему контролю</w:t>
      </w:r>
      <w:bookmarkEnd w:id="61"/>
      <w:bookmarkEnd w:id="62"/>
      <w:bookmarkEnd w:id="63"/>
      <w:r w:rsidR="004A35DB" w:rsidRPr="00C6541B">
        <w:t xml:space="preserve"> </w:t>
      </w:r>
    </w:p>
    <w:p w14:paraId="57030D37" w14:textId="64B47CB1" w:rsidR="00CA7C5E" w:rsidRPr="00597154" w:rsidRDefault="00CA7C5E" w:rsidP="00CA51D4">
      <w:pPr>
        <w:widowControl w:val="0"/>
        <w:tabs>
          <w:tab w:val="left" w:pos="1134"/>
        </w:tabs>
        <w:spacing w:before="0" w:after="0" w:line="360" w:lineRule="auto"/>
        <w:ind w:left="0" w:firstLine="709"/>
        <w:rPr>
          <w:rFonts w:ascii="Times New Roman" w:hAnsi="Times New Roman"/>
          <w:bCs/>
          <w:sz w:val="28"/>
          <w:szCs w:val="28"/>
        </w:rPr>
      </w:pPr>
      <w:bookmarkStart w:id="64" w:name="_Hlk477114095"/>
      <w:r>
        <w:rPr>
          <w:rFonts w:ascii="Times New Roman" w:hAnsi="Times New Roman"/>
          <w:b/>
          <w:sz w:val="28"/>
          <w:szCs w:val="28"/>
        </w:rPr>
        <w:t xml:space="preserve">Примерные темы </w:t>
      </w:r>
      <w:r w:rsidR="00B4517F">
        <w:rPr>
          <w:rFonts w:ascii="Times New Roman" w:hAnsi="Times New Roman"/>
          <w:b/>
          <w:sz w:val="28"/>
          <w:szCs w:val="28"/>
        </w:rPr>
        <w:t>контрольной работы</w:t>
      </w:r>
      <w:r>
        <w:rPr>
          <w:rFonts w:ascii="Times New Roman" w:hAnsi="Times New Roman"/>
          <w:b/>
          <w:sz w:val="28"/>
          <w:szCs w:val="28"/>
        </w:rPr>
        <w:t>.</w:t>
      </w:r>
    </w:p>
    <w:p w14:paraId="2B1ECEA6" w14:textId="77777777" w:rsidR="00CA7C5E" w:rsidRDefault="00CA7C5E" w:rsidP="00CA51D4">
      <w:pPr>
        <w:pStyle w:val="afd"/>
        <w:numPr>
          <w:ilvl w:val="0"/>
          <w:numId w:val="14"/>
        </w:numPr>
        <w:tabs>
          <w:tab w:val="left" w:pos="709"/>
        </w:tabs>
        <w:spacing w:after="0" w:line="360" w:lineRule="auto"/>
        <w:ind w:left="0" w:firstLine="709"/>
        <w:jc w:val="both"/>
        <w:rPr>
          <w:rFonts w:ascii="Times New Roman" w:hAnsi="Times New Roman"/>
          <w:bCs/>
          <w:sz w:val="28"/>
          <w:szCs w:val="28"/>
        </w:rPr>
      </w:pPr>
      <w:r w:rsidRPr="002E10E2">
        <w:rPr>
          <w:rFonts w:ascii="Times New Roman" w:hAnsi="Times New Roman"/>
          <w:bCs/>
          <w:sz w:val="28"/>
          <w:szCs w:val="28"/>
        </w:rPr>
        <w:t>Дивидендная политика и процесс ее формирования в рамках финансовой стратегии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bCs/>
          <w:sz w:val="28"/>
          <w:szCs w:val="28"/>
        </w:rPr>
        <w:t>.</w:t>
      </w:r>
    </w:p>
    <w:p w14:paraId="57EA7DB6" w14:textId="77777777" w:rsidR="00CA7C5E" w:rsidRPr="002E10E2" w:rsidRDefault="00CA7C5E" w:rsidP="00CA51D4">
      <w:pPr>
        <w:pStyle w:val="afd"/>
        <w:numPr>
          <w:ilvl w:val="0"/>
          <w:numId w:val="14"/>
        </w:numPr>
        <w:tabs>
          <w:tab w:val="left" w:pos="709"/>
        </w:tabs>
        <w:spacing w:after="0" w:line="360" w:lineRule="auto"/>
        <w:ind w:left="0" w:firstLine="709"/>
        <w:jc w:val="both"/>
        <w:rPr>
          <w:rFonts w:ascii="Times New Roman" w:hAnsi="Times New Roman"/>
          <w:bCs/>
          <w:sz w:val="28"/>
          <w:szCs w:val="28"/>
        </w:rPr>
      </w:pPr>
      <w:r>
        <w:rPr>
          <w:rFonts w:ascii="Times New Roman" w:hAnsi="Times New Roman"/>
          <w:bCs/>
          <w:sz w:val="28"/>
          <w:szCs w:val="28"/>
          <w:lang w:val="ru-RU"/>
        </w:rPr>
        <w:t>Определение типа дивидендной политики организации (на примере российской корпорации).</w:t>
      </w:r>
    </w:p>
    <w:p w14:paraId="59E58CED" w14:textId="77777777" w:rsidR="00CA7C5E" w:rsidRPr="002E10E2" w:rsidRDefault="00CA7C5E" w:rsidP="00CA51D4">
      <w:pPr>
        <w:pStyle w:val="afd"/>
        <w:widowControl w:val="0"/>
        <w:numPr>
          <w:ilvl w:val="0"/>
          <w:numId w:val="14"/>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Определение оптимальной нормы распределения прибыли на дивиденды на основе моделирования оптимальной структуры капитала </w:t>
      </w:r>
      <w:r w:rsidRPr="002E10E2">
        <w:rPr>
          <w:rFonts w:ascii="Times New Roman" w:hAnsi="Times New Roman"/>
          <w:sz w:val="28"/>
          <w:szCs w:val="28"/>
          <w:lang w:val="ru-RU"/>
        </w:rPr>
        <w:t xml:space="preserve"> компании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14:paraId="565C49D2" w14:textId="77777777" w:rsidR="00CA7C5E" w:rsidRPr="00CA7C5E" w:rsidRDefault="00CA7C5E" w:rsidP="00CA51D4">
      <w:pPr>
        <w:pStyle w:val="afd"/>
        <w:numPr>
          <w:ilvl w:val="0"/>
          <w:numId w:val="14"/>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Влияние дивидендной политики на устойчивые темпы роста </w:t>
      </w:r>
      <w:r w:rsidRPr="002E10E2">
        <w:rPr>
          <w:rFonts w:ascii="Times New Roman" w:hAnsi="Times New Roman"/>
          <w:sz w:val="28"/>
          <w:szCs w:val="28"/>
          <w:lang w:val="ru-RU"/>
        </w:rPr>
        <w:t xml:space="preserve"> </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14:paraId="2D88E272" w14:textId="77777777" w:rsidR="00CA7C5E" w:rsidRPr="002E10E2" w:rsidRDefault="00CA7C5E" w:rsidP="00CA51D4">
      <w:pPr>
        <w:pStyle w:val="afd"/>
        <w:numPr>
          <w:ilvl w:val="0"/>
          <w:numId w:val="14"/>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Взаимосвязь дивидендной политики со структурой капитала</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14:paraId="7763EB21" w14:textId="77777777" w:rsidR="00CA7C5E" w:rsidRPr="002E10E2" w:rsidRDefault="00CA7C5E" w:rsidP="00CA51D4">
      <w:pPr>
        <w:pStyle w:val="afd"/>
        <w:numPr>
          <w:ilvl w:val="0"/>
          <w:numId w:val="14"/>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Обоснование</w:t>
      </w:r>
      <w:r w:rsidRPr="002E10E2">
        <w:rPr>
          <w:rFonts w:ascii="Times New Roman" w:hAnsi="Times New Roman"/>
          <w:sz w:val="28"/>
          <w:szCs w:val="28"/>
        </w:rPr>
        <w:t xml:space="preserve"> влияния дивидендной политики на рыночную стоимость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14:paraId="4F404846" w14:textId="77777777" w:rsidR="00CA7C5E" w:rsidRDefault="00CA7C5E" w:rsidP="00CA51D4">
      <w:pPr>
        <w:pStyle w:val="afd"/>
        <w:numPr>
          <w:ilvl w:val="0"/>
          <w:numId w:val="14"/>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Приемы искусственного регулирования рыночной цены акций и их влияние на уровень дивидендных выплат</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14:paraId="702185DC" w14:textId="77777777" w:rsidR="00CA7C5E" w:rsidRPr="002E10E2" w:rsidRDefault="00CA7C5E" w:rsidP="00CA51D4">
      <w:pPr>
        <w:pStyle w:val="afd"/>
        <w:numPr>
          <w:ilvl w:val="0"/>
          <w:numId w:val="14"/>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Выкуп акций как элемент дивидендной политики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14:paraId="5119405B" w14:textId="77777777" w:rsidR="00CA7C5E" w:rsidRPr="002E10E2" w:rsidRDefault="00CA7C5E" w:rsidP="00CA51D4">
      <w:pPr>
        <w:pStyle w:val="afd"/>
        <w:numPr>
          <w:ilvl w:val="0"/>
          <w:numId w:val="14"/>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Влияние конвертации корпоративных ценных бумаг на курс акций и размер дивидендов</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14:paraId="50C6D194" w14:textId="77777777" w:rsidR="00CA7C5E" w:rsidRPr="002E10E2" w:rsidRDefault="00CA7C5E" w:rsidP="00CA51D4">
      <w:pPr>
        <w:pStyle w:val="afd"/>
        <w:numPr>
          <w:ilvl w:val="0"/>
          <w:numId w:val="14"/>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2E10E2">
        <w:rPr>
          <w:rFonts w:ascii="Times New Roman" w:hAnsi="Times New Roman"/>
          <w:sz w:val="28"/>
          <w:szCs w:val="28"/>
        </w:rPr>
        <w:t>ценк</w:t>
      </w:r>
      <w:r>
        <w:rPr>
          <w:rFonts w:ascii="Times New Roman" w:hAnsi="Times New Roman"/>
          <w:sz w:val="28"/>
          <w:szCs w:val="28"/>
          <w:lang w:val="ru-RU"/>
        </w:rPr>
        <w:t>а</w:t>
      </w:r>
      <w:r w:rsidRPr="002E10E2">
        <w:rPr>
          <w:rFonts w:ascii="Times New Roman" w:hAnsi="Times New Roman"/>
          <w:sz w:val="28"/>
          <w:szCs w:val="28"/>
        </w:rPr>
        <w:t xml:space="preserve"> эффективности дивидендной политики</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bookmarkEnd w:id="64"/>
    <w:p w14:paraId="7662F188" w14:textId="2CEF93C7" w:rsidR="00C65D41" w:rsidRDefault="00273BBC" w:rsidP="00751A74">
      <w:pPr>
        <w:widowControl w:val="0"/>
        <w:spacing w:before="0" w:after="0" w:line="360" w:lineRule="auto"/>
        <w:ind w:left="0" w:firstLine="709"/>
        <w:rPr>
          <w:rFonts w:ascii="Times New Roman" w:hAnsi="Times New Roman"/>
          <w:sz w:val="28"/>
        </w:rPr>
      </w:pPr>
      <w:r w:rsidRPr="00E73060">
        <w:rPr>
          <w:rFonts w:ascii="Times New Roman" w:hAnsi="Times New Roman"/>
          <w:bCs/>
          <w:sz w:val="28"/>
        </w:rPr>
        <w:t>Критерии балльной оценки</w:t>
      </w:r>
      <w:r w:rsidRPr="001C4EF1">
        <w:rPr>
          <w:rFonts w:ascii="Times New Roman" w:hAnsi="Times New Roman"/>
          <w:sz w:val="28"/>
        </w:rPr>
        <w:t xml:space="preserve"> различных форм текущего контроля </w:t>
      </w:r>
      <w:r w:rsidRPr="001C4EF1">
        <w:rPr>
          <w:rFonts w:ascii="Times New Roman" w:hAnsi="Times New Roman"/>
          <w:sz w:val="28"/>
        </w:rPr>
        <w:lastRenderedPageBreak/>
        <w:t xml:space="preserve">успеваемости содержатся в соответствующих </w:t>
      </w:r>
      <w:r w:rsidR="00D606F1">
        <w:rPr>
          <w:rFonts w:ascii="Times New Roman" w:hAnsi="Times New Roman"/>
          <w:sz w:val="28"/>
        </w:rPr>
        <w:t>м</w:t>
      </w:r>
      <w:r w:rsidRPr="001C4EF1">
        <w:rPr>
          <w:rFonts w:ascii="Times New Roman" w:hAnsi="Times New Roman"/>
          <w:sz w:val="28"/>
        </w:rPr>
        <w:t xml:space="preserve">етодических рекомендациях </w:t>
      </w:r>
      <w:bookmarkStart w:id="65" w:name="_Toc477081397"/>
      <w:bookmarkStart w:id="66" w:name="_Toc477081821"/>
      <w:bookmarkStart w:id="67" w:name="_Toc477252284"/>
      <w:r w:rsidR="00BF4C20">
        <w:rPr>
          <w:rFonts w:ascii="Times New Roman" w:hAnsi="Times New Roman"/>
          <w:sz w:val="28"/>
        </w:rPr>
        <w:t>к</w:t>
      </w:r>
      <w:r w:rsidR="00DC303C">
        <w:rPr>
          <w:rFonts w:ascii="Times New Roman" w:hAnsi="Times New Roman"/>
          <w:sz w:val="28"/>
        </w:rPr>
        <w:t>афедры</w:t>
      </w:r>
      <w:r w:rsidR="005A776D">
        <w:rPr>
          <w:rFonts w:ascii="Times New Roman" w:hAnsi="Times New Roman"/>
          <w:sz w:val="28"/>
        </w:rPr>
        <w:t xml:space="preserve"> </w:t>
      </w:r>
      <w:r w:rsidR="00D606F1">
        <w:rPr>
          <w:rFonts w:ascii="Times New Roman" w:hAnsi="Times New Roman"/>
          <w:sz w:val="28"/>
        </w:rPr>
        <w:t>к</w:t>
      </w:r>
      <w:r w:rsidR="005A776D">
        <w:rPr>
          <w:rFonts w:ascii="Times New Roman" w:hAnsi="Times New Roman"/>
          <w:sz w:val="28"/>
        </w:rPr>
        <w:t>орпоративных финансов и корпоративного управления.</w:t>
      </w:r>
    </w:p>
    <w:p w14:paraId="5E83B2F8" w14:textId="77777777" w:rsidR="00270CE0" w:rsidRPr="00751A74" w:rsidRDefault="00270CE0" w:rsidP="00751A74">
      <w:pPr>
        <w:pStyle w:val="1"/>
      </w:pPr>
      <w:bookmarkStart w:id="68" w:name="_Toc176448866"/>
      <w:bookmarkEnd w:id="65"/>
      <w:bookmarkEnd w:id="66"/>
      <w:bookmarkEnd w:id="67"/>
      <w:r w:rsidRPr="00270CE0">
        <w:t>7. Фонд оценочных средств для проведения промежуточной аттестации обучающихся по дисциплине</w:t>
      </w:r>
      <w:bookmarkEnd w:id="68"/>
    </w:p>
    <w:p w14:paraId="357B1422" w14:textId="4C39BFE6" w:rsidR="004A35DB" w:rsidRPr="00FB7E6C" w:rsidRDefault="004A35DB" w:rsidP="003E14DC">
      <w:pPr>
        <w:tabs>
          <w:tab w:val="left" w:pos="1134"/>
        </w:tabs>
        <w:spacing w:before="0" w:after="0" w:line="360" w:lineRule="auto"/>
        <w:ind w:left="0" w:firstLine="709"/>
        <w:rPr>
          <w:rFonts w:ascii="Times New Roman" w:hAnsi="Times New Roman"/>
          <w:sz w:val="28"/>
          <w:szCs w:val="28"/>
        </w:rPr>
      </w:pPr>
      <w:r w:rsidRPr="00FB7E6C">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C0222F" w14:textId="77777777" w:rsidR="004A35DB" w:rsidRPr="008F6AF2" w:rsidRDefault="004A35DB" w:rsidP="001350AA">
      <w:pPr>
        <w:spacing w:before="0" w:after="0" w:line="360" w:lineRule="auto"/>
        <w:ind w:left="0" w:firstLine="567"/>
        <w:rPr>
          <w:rFonts w:ascii="Times New Roman" w:hAnsi="Times New Roman"/>
          <w:b/>
          <w:sz w:val="28"/>
          <w:szCs w:val="28"/>
        </w:rPr>
      </w:pPr>
      <w:bookmarkStart w:id="69" w:name="_Toc117258682"/>
      <w:r w:rsidRPr="008F6AF2">
        <w:rPr>
          <w:rFonts w:ascii="Times New Roman" w:hAnsi="Times New Roman"/>
          <w:b/>
          <w:sz w:val="28"/>
          <w:szCs w:val="28"/>
        </w:rPr>
        <w:t xml:space="preserve">Типовые </w:t>
      </w:r>
      <w:bookmarkEnd w:id="69"/>
      <w:r w:rsidR="00A91CE5" w:rsidRPr="00A91CE5">
        <w:rPr>
          <w:rFonts w:ascii="Times New Roman" w:hAnsi="Times New Roman"/>
          <w:b/>
          <w:sz w:val="28"/>
          <w:szCs w:val="28"/>
        </w:rPr>
        <w:t>контрольные задания или иные материалы, необходимые для оценки индикаторов достижения компетенций, умений и знаний</w:t>
      </w:r>
    </w:p>
    <w:p w14:paraId="5EEC4A00" w14:textId="77777777" w:rsidR="004A35DB" w:rsidRPr="00F11B3A" w:rsidRDefault="004A35DB" w:rsidP="001350AA">
      <w:pPr>
        <w:spacing w:before="0" w:after="0" w:line="360" w:lineRule="auto"/>
        <w:ind w:left="0" w:firstLine="709"/>
        <w:rPr>
          <w:rFonts w:ascii="Times New Roman" w:hAnsi="Times New Roman"/>
          <w:b/>
          <w:sz w:val="28"/>
          <w:szCs w:val="28"/>
        </w:rPr>
      </w:pPr>
      <w:bookmarkStart w:id="70" w:name="_Toc162671211"/>
      <w:r w:rsidRPr="00F11B3A">
        <w:rPr>
          <w:rFonts w:ascii="Times New Roman" w:hAnsi="Times New Roman"/>
          <w:b/>
          <w:sz w:val="28"/>
          <w:szCs w:val="28"/>
        </w:rPr>
        <w:t>П</w:t>
      </w:r>
      <w:r>
        <w:rPr>
          <w:rFonts w:ascii="Times New Roman" w:hAnsi="Times New Roman"/>
          <w:b/>
          <w:sz w:val="28"/>
          <w:szCs w:val="28"/>
        </w:rPr>
        <w:t>римерный п</w:t>
      </w:r>
      <w:r w:rsidRPr="00F11B3A">
        <w:rPr>
          <w:rFonts w:ascii="Times New Roman" w:hAnsi="Times New Roman"/>
          <w:b/>
          <w:sz w:val="28"/>
          <w:szCs w:val="28"/>
        </w:rPr>
        <w:t>еречень вопросов</w:t>
      </w:r>
      <w:bookmarkEnd w:id="70"/>
      <w:r>
        <w:rPr>
          <w:rFonts w:ascii="Times New Roman" w:hAnsi="Times New Roman"/>
          <w:b/>
          <w:sz w:val="28"/>
          <w:szCs w:val="28"/>
        </w:rPr>
        <w:t xml:space="preserve"> к зачету</w:t>
      </w:r>
    </w:p>
    <w:p w14:paraId="29DFD58B"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Дивидендная политика организации: понятие, цели, задачи.</w:t>
      </w:r>
    </w:p>
    <w:p w14:paraId="0B0FEC6C" w14:textId="77777777" w:rsidR="004A35DB" w:rsidRPr="00437812" w:rsidRDefault="004A35DB" w:rsidP="00D2643D">
      <w:pPr>
        <w:pStyle w:val="Default"/>
        <w:numPr>
          <w:ilvl w:val="0"/>
          <w:numId w:val="8"/>
        </w:numPr>
        <w:tabs>
          <w:tab w:val="left" w:pos="709"/>
        </w:tabs>
        <w:spacing w:line="336" w:lineRule="auto"/>
        <w:ind w:left="0" w:firstLine="709"/>
        <w:jc w:val="both"/>
        <w:rPr>
          <w:sz w:val="28"/>
          <w:szCs w:val="28"/>
        </w:rPr>
      </w:pPr>
      <w:r w:rsidRPr="00437812">
        <w:rPr>
          <w:sz w:val="28"/>
          <w:szCs w:val="28"/>
        </w:rPr>
        <w:t>Теоретические основы формирования дивидендной политики</w:t>
      </w:r>
      <w:r w:rsidR="00775C98">
        <w:rPr>
          <w:sz w:val="28"/>
          <w:szCs w:val="28"/>
        </w:rPr>
        <w:t>.</w:t>
      </w:r>
      <w:r w:rsidRPr="00437812">
        <w:rPr>
          <w:sz w:val="28"/>
          <w:szCs w:val="28"/>
        </w:rPr>
        <w:t xml:space="preserve"> </w:t>
      </w:r>
    </w:p>
    <w:p w14:paraId="7CEDA42D" w14:textId="77777777" w:rsidR="002971CC" w:rsidRDefault="004A35DB" w:rsidP="00D2643D">
      <w:pPr>
        <w:pStyle w:val="Default"/>
        <w:numPr>
          <w:ilvl w:val="0"/>
          <w:numId w:val="8"/>
        </w:numPr>
        <w:tabs>
          <w:tab w:val="left" w:pos="709"/>
        </w:tabs>
        <w:spacing w:line="336" w:lineRule="auto"/>
        <w:ind w:left="0" w:firstLine="709"/>
        <w:jc w:val="both"/>
        <w:rPr>
          <w:sz w:val="28"/>
          <w:szCs w:val="28"/>
        </w:rPr>
      </w:pPr>
      <w:r w:rsidRPr="00437812">
        <w:rPr>
          <w:sz w:val="28"/>
          <w:szCs w:val="28"/>
        </w:rPr>
        <w:t xml:space="preserve">Центральный </w:t>
      </w:r>
      <w:r w:rsidR="008E1C18" w:rsidRPr="00437812">
        <w:rPr>
          <w:sz w:val="28"/>
          <w:szCs w:val="28"/>
        </w:rPr>
        <w:t>вопрос теорий</w:t>
      </w:r>
      <w:r w:rsidRPr="00437812">
        <w:rPr>
          <w:sz w:val="28"/>
          <w:szCs w:val="28"/>
        </w:rPr>
        <w:t xml:space="preserve"> дивидендной политики</w:t>
      </w:r>
      <w:r w:rsidR="00A47772">
        <w:rPr>
          <w:sz w:val="28"/>
          <w:szCs w:val="28"/>
        </w:rPr>
        <w:t xml:space="preserve"> и пути его решения.</w:t>
      </w:r>
      <w:r w:rsidRPr="00437812">
        <w:rPr>
          <w:sz w:val="28"/>
          <w:szCs w:val="28"/>
        </w:rPr>
        <w:t xml:space="preserve"> </w:t>
      </w:r>
    </w:p>
    <w:p w14:paraId="43C05459" w14:textId="77777777" w:rsidR="004A35DB" w:rsidRPr="00437812" w:rsidRDefault="00775C98" w:rsidP="00D2643D">
      <w:pPr>
        <w:pStyle w:val="Default"/>
        <w:numPr>
          <w:ilvl w:val="0"/>
          <w:numId w:val="8"/>
        </w:numPr>
        <w:tabs>
          <w:tab w:val="left" w:pos="709"/>
        </w:tabs>
        <w:spacing w:line="336" w:lineRule="auto"/>
        <w:ind w:left="0" w:firstLine="709"/>
        <w:jc w:val="both"/>
        <w:rPr>
          <w:sz w:val="28"/>
          <w:szCs w:val="28"/>
        </w:rPr>
      </w:pPr>
      <w:r>
        <w:rPr>
          <w:sz w:val="28"/>
          <w:szCs w:val="28"/>
        </w:rPr>
        <w:t xml:space="preserve">Характеристика </w:t>
      </w:r>
      <w:r w:rsidRPr="00437812">
        <w:rPr>
          <w:sz w:val="28"/>
          <w:szCs w:val="28"/>
        </w:rPr>
        <w:t>основных</w:t>
      </w:r>
      <w:r w:rsidR="004A35DB" w:rsidRPr="00437812">
        <w:rPr>
          <w:sz w:val="28"/>
          <w:szCs w:val="28"/>
        </w:rPr>
        <w:t xml:space="preserve"> теори</w:t>
      </w:r>
      <w:r>
        <w:rPr>
          <w:sz w:val="28"/>
          <w:szCs w:val="28"/>
        </w:rPr>
        <w:t>й</w:t>
      </w:r>
      <w:r w:rsidR="004A35DB" w:rsidRPr="00437812">
        <w:rPr>
          <w:sz w:val="28"/>
          <w:szCs w:val="28"/>
        </w:rPr>
        <w:t xml:space="preserve"> дивидендной политики.</w:t>
      </w:r>
    </w:p>
    <w:p w14:paraId="4470B9DE" w14:textId="77777777" w:rsidR="004A35DB" w:rsidRPr="00437812" w:rsidRDefault="008E1C18" w:rsidP="00D2643D">
      <w:pPr>
        <w:pStyle w:val="Default"/>
        <w:numPr>
          <w:ilvl w:val="0"/>
          <w:numId w:val="8"/>
        </w:numPr>
        <w:tabs>
          <w:tab w:val="left" w:pos="709"/>
        </w:tabs>
        <w:spacing w:line="336" w:lineRule="auto"/>
        <w:ind w:left="0" w:firstLine="709"/>
        <w:jc w:val="both"/>
        <w:rPr>
          <w:sz w:val="28"/>
          <w:szCs w:val="28"/>
        </w:rPr>
      </w:pPr>
      <w:r w:rsidRPr="00437812">
        <w:rPr>
          <w:sz w:val="28"/>
          <w:szCs w:val="28"/>
        </w:rPr>
        <w:t>Сущность информационного</w:t>
      </w:r>
      <w:r w:rsidR="004A35DB" w:rsidRPr="00437812">
        <w:rPr>
          <w:sz w:val="28"/>
          <w:szCs w:val="28"/>
        </w:rPr>
        <w:t xml:space="preserve"> содержания решения о выплате дивидендов публичной компанией. </w:t>
      </w:r>
    </w:p>
    <w:p w14:paraId="339743D4"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Типы дивидендной политики компаний  и их характеристика.</w:t>
      </w:r>
    </w:p>
    <w:p w14:paraId="4D11EF1C"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Критерии отличия основных типов дивидендной политики организаций.</w:t>
      </w:r>
    </w:p>
    <w:p w14:paraId="440EEFDF"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Сущность и виды дивидендной политики организации, возможности ее выбора.</w:t>
      </w:r>
    </w:p>
    <w:p w14:paraId="0C150AAB"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политика финансирования </w:t>
      </w:r>
      <w:r w:rsidR="002971CC" w:rsidRPr="002E10E2">
        <w:rPr>
          <w:rFonts w:ascii="Times New Roman" w:hAnsi="Times New Roman"/>
          <w:sz w:val="28"/>
          <w:szCs w:val="28"/>
          <w:lang w:val="ru-RU"/>
        </w:rPr>
        <w:t xml:space="preserve"> </w:t>
      </w:r>
      <w:r w:rsidRPr="002E10E2">
        <w:rPr>
          <w:rFonts w:ascii="Times New Roman" w:hAnsi="Times New Roman"/>
          <w:sz w:val="28"/>
          <w:szCs w:val="28"/>
        </w:rPr>
        <w:t xml:space="preserve"> деятельности</w:t>
      </w:r>
      <w:r w:rsidR="00775C98" w:rsidRPr="002E10E2">
        <w:rPr>
          <w:rFonts w:ascii="Times New Roman" w:hAnsi="Times New Roman"/>
          <w:sz w:val="28"/>
          <w:szCs w:val="28"/>
          <w:lang w:val="ru-RU"/>
        </w:rPr>
        <w:t xml:space="preserve"> организации</w:t>
      </w:r>
      <w:r w:rsidRPr="002E10E2">
        <w:rPr>
          <w:rFonts w:ascii="Times New Roman" w:hAnsi="Times New Roman"/>
          <w:sz w:val="28"/>
          <w:szCs w:val="28"/>
        </w:rPr>
        <w:t>, их взаимосвязь и противоречия.</w:t>
      </w:r>
    </w:p>
    <w:p w14:paraId="1E46EEA2" w14:textId="77777777" w:rsidR="004A35DB" w:rsidRPr="00437812" w:rsidRDefault="004A35DB" w:rsidP="00D2643D">
      <w:pPr>
        <w:pStyle w:val="Default"/>
        <w:numPr>
          <w:ilvl w:val="0"/>
          <w:numId w:val="8"/>
        </w:numPr>
        <w:tabs>
          <w:tab w:val="left" w:pos="709"/>
        </w:tabs>
        <w:spacing w:line="336" w:lineRule="auto"/>
        <w:ind w:left="0" w:firstLine="709"/>
        <w:jc w:val="both"/>
        <w:rPr>
          <w:sz w:val="28"/>
          <w:szCs w:val="28"/>
        </w:rPr>
      </w:pPr>
      <w:r w:rsidRPr="00437812">
        <w:rPr>
          <w:sz w:val="28"/>
          <w:szCs w:val="28"/>
        </w:rPr>
        <w:t xml:space="preserve">Дивидендная политика публичной компании и ее правовое регулирование </w:t>
      </w:r>
    </w:p>
    <w:p w14:paraId="223D6C49" w14:textId="77777777" w:rsidR="004A35DB" w:rsidRPr="002E10E2" w:rsidRDefault="004A35DB" w:rsidP="00D2643D">
      <w:pPr>
        <w:pStyle w:val="afd"/>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Факторы, определяющие дивидендную политику  организации. </w:t>
      </w:r>
    </w:p>
    <w:p w14:paraId="296FDF2C" w14:textId="77777777" w:rsidR="004A35DB" w:rsidRPr="002E10E2" w:rsidRDefault="004A35DB" w:rsidP="00D2643D">
      <w:pPr>
        <w:pStyle w:val="afd"/>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Влияние дивидендной политики на  финансовые взаимоотношения с ключевыми стейкхолдерами корпорации. </w:t>
      </w:r>
    </w:p>
    <w:p w14:paraId="43D16CBB" w14:textId="77777777" w:rsidR="004A35DB" w:rsidRPr="002E10E2" w:rsidRDefault="004A35DB" w:rsidP="00D2643D">
      <w:pPr>
        <w:pStyle w:val="afd"/>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Основные финансовые риски компании, определяемые ее дивидендной политикой.</w:t>
      </w:r>
    </w:p>
    <w:p w14:paraId="5445224A" w14:textId="77777777" w:rsidR="004A35DB" w:rsidRPr="002E10E2" w:rsidRDefault="00775C98"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lang w:val="ru-RU"/>
        </w:rPr>
        <w:lastRenderedPageBreak/>
        <w:t>Источники и в</w:t>
      </w:r>
      <w:r w:rsidR="004A35DB" w:rsidRPr="002E10E2">
        <w:rPr>
          <w:rFonts w:ascii="Times New Roman" w:hAnsi="Times New Roman"/>
          <w:sz w:val="28"/>
          <w:szCs w:val="28"/>
        </w:rPr>
        <w:t xml:space="preserve">иды дивидендных выплат. </w:t>
      </w:r>
    </w:p>
    <w:p w14:paraId="7B416159"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Процедура выплаты дивидендов в соответствие с российским</w:t>
      </w:r>
      <w:r w:rsidR="00A47772" w:rsidRPr="002E10E2">
        <w:rPr>
          <w:rFonts w:ascii="Times New Roman" w:hAnsi="Times New Roman"/>
          <w:sz w:val="28"/>
          <w:szCs w:val="28"/>
          <w:lang w:val="ru-RU"/>
        </w:rPr>
        <w:t xml:space="preserve"> законодательством.</w:t>
      </w:r>
    </w:p>
    <w:p w14:paraId="164085D3" w14:textId="77777777" w:rsidR="004A35DB" w:rsidRPr="002E10E2" w:rsidRDefault="00A47772"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lang w:val="ru-RU"/>
        </w:rPr>
        <w:t xml:space="preserve">Основные </w:t>
      </w:r>
      <w:r w:rsidRPr="002E10E2">
        <w:rPr>
          <w:rFonts w:ascii="Times New Roman" w:hAnsi="Times New Roman"/>
          <w:sz w:val="28"/>
          <w:szCs w:val="28"/>
        </w:rPr>
        <w:t xml:space="preserve">методики </w:t>
      </w:r>
      <w:r w:rsidRPr="002E10E2">
        <w:rPr>
          <w:rFonts w:ascii="Times New Roman" w:hAnsi="Times New Roman"/>
          <w:sz w:val="28"/>
          <w:szCs w:val="28"/>
          <w:lang w:val="ru-RU"/>
        </w:rPr>
        <w:t>выплаты</w:t>
      </w:r>
      <w:r w:rsidR="004A35DB" w:rsidRPr="002E10E2">
        <w:rPr>
          <w:rFonts w:ascii="Times New Roman" w:hAnsi="Times New Roman"/>
          <w:sz w:val="28"/>
          <w:szCs w:val="28"/>
        </w:rPr>
        <w:t xml:space="preserve"> дивидендов.</w:t>
      </w:r>
    </w:p>
    <w:p w14:paraId="445AB81C"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Современные формы дивидендных выплат.</w:t>
      </w:r>
    </w:p>
    <w:p w14:paraId="6755D672"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рыночная стоимость </w:t>
      </w:r>
      <w:r w:rsidR="00775C98" w:rsidRPr="002E10E2">
        <w:rPr>
          <w:rFonts w:ascii="Times New Roman" w:hAnsi="Times New Roman"/>
          <w:sz w:val="28"/>
          <w:szCs w:val="28"/>
          <w:lang w:val="ru-RU"/>
        </w:rPr>
        <w:t xml:space="preserve"> акций </w:t>
      </w:r>
      <w:r w:rsidRPr="002E10E2">
        <w:rPr>
          <w:rFonts w:ascii="Times New Roman" w:hAnsi="Times New Roman"/>
          <w:sz w:val="28"/>
          <w:szCs w:val="28"/>
        </w:rPr>
        <w:t xml:space="preserve"> компании.</w:t>
      </w:r>
    </w:p>
    <w:p w14:paraId="6310D02B"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 xml:space="preserve">Воздействие дивидендной политики на рыночную стоимость </w:t>
      </w:r>
      <w:r w:rsidR="00775C98" w:rsidRPr="002E10E2">
        <w:rPr>
          <w:rFonts w:ascii="Times New Roman" w:hAnsi="Times New Roman"/>
          <w:sz w:val="28"/>
          <w:szCs w:val="28"/>
          <w:lang w:val="ru-RU"/>
        </w:rPr>
        <w:t>организации</w:t>
      </w:r>
      <w:r w:rsidRPr="002E10E2">
        <w:rPr>
          <w:rFonts w:ascii="Times New Roman" w:hAnsi="Times New Roman"/>
          <w:sz w:val="28"/>
          <w:szCs w:val="28"/>
        </w:rPr>
        <w:t>.</w:t>
      </w:r>
    </w:p>
    <w:p w14:paraId="170EEC06"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hAnsi="Times New Roman"/>
          <w:sz w:val="28"/>
          <w:szCs w:val="28"/>
        </w:rPr>
        <w:t xml:space="preserve">Критерии </w:t>
      </w:r>
      <w:r w:rsidR="00775C98" w:rsidRPr="002E10E2">
        <w:rPr>
          <w:rFonts w:ascii="Times New Roman" w:hAnsi="Times New Roman"/>
          <w:sz w:val="28"/>
          <w:szCs w:val="28"/>
          <w:lang w:val="ru-RU"/>
        </w:rPr>
        <w:t xml:space="preserve"> оценки </w:t>
      </w:r>
      <w:r w:rsidRPr="002E10E2">
        <w:rPr>
          <w:rFonts w:ascii="Times New Roman" w:hAnsi="Times New Roman"/>
          <w:sz w:val="28"/>
          <w:szCs w:val="28"/>
        </w:rPr>
        <w:t>эффективно</w:t>
      </w:r>
      <w:r w:rsidR="00775C98" w:rsidRPr="002E10E2">
        <w:rPr>
          <w:rFonts w:ascii="Times New Roman" w:hAnsi="Times New Roman"/>
          <w:sz w:val="28"/>
          <w:szCs w:val="28"/>
          <w:lang w:val="ru-RU"/>
        </w:rPr>
        <w:t>сти</w:t>
      </w:r>
      <w:r w:rsidRPr="002E10E2">
        <w:rPr>
          <w:rFonts w:ascii="Times New Roman" w:hAnsi="Times New Roman"/>
          <w:sz w:val="28"/>
          <w:szCs w:val="28"/>
        </w:rPr>
        <w:t xml:space="preserve"> дивидендной политики компании.</w:t>
      </w:r>
    </w:p>
    <w:p w14:paraId="328152F6" w14:textId="77777777" w:rsidR="004A35DB" w:rsidRPr="002E10E2" w:rsidRDefault="00A47772" w:rsidP="00D2643D">
      <w:pPr>
        <w:pStyle w:val="afd"/>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Выкуп организацией собственных акций. Цели, методы проведения, преимущества</w:t>
      </w:r>
      <w:r w:rsidR="004A35DB" w:rsidRPr="002E10E2">
        <w:rPr>
          <w:rFonts w:ascii="Times New Roman" w:eastAsia="Times New Roman" w:hAnsi="Times New Roman"/>
          <w:sz w:val="28"/>
          <w:szCs w:val="28"/>
          <w:lang w:eastAsia="ru-RU"/>
        </w:rPr>
        <w:t xml:space="preserve"> и недостатки</w:t>
      </w:r>
      <w:r w:rsidRPr="002E10E2">
        <w:rPr>
          <w:rFonts w:ascii="Times New Roman" w:eastAsia="Times New Roman" w:hAnsi="Times New Roman"/>
          <w:sz w:val="28"/>
          <w:szCs w:val="28"/>
          <w:lang w:eastAsia="ru-RU"/>
        </w:rPr>
        <w:t>.</w:t>
      </w:r>
      <w:r w:rsidR="004A35DB" w:rsidRPr="002E10E2">
        <w:rPr>
          <w:rFonts w:ascii="Times New Roman" w:eastAsia="Times New Roman" w:hAnsi="Times New Roman"/>
          <w:sz w:val="28"/>
          <w:szCs w:val="28"/>
          <w:lang w:eastAsia="ru-RU"/>
        </w:rPr>
        <w:t xml:space="preserve"> </w:t>
      </w:r>
      <w:r w:rsidRPr="002E10E2">
        <w:rPr>
          <w:rFonts w:ascii="Times New Roman" w:eastAsia="Times New Roman" w:hAnsi="Times New Roman"/>
          <w:sz w:val="28"/>
          <w:szCs w:val="28"/>
          <w:lang w:eastAsia="ru-RU"/>
        </w:rPr>
        <w:t xml:space="preserve"> </w:t>
      </w:r>
      <w:r w:rsidR="004A35DB" w:rsidRPr="002E10E2">
        <w:rPr>
          <w:rFonts w:ascii="Times New Roman" w:eastAsia="Times New Roman" w:hAnsi="Times New Roman"/>
          <w:sz w:val="28"/>
          <w:szCs w:val="28"/>
          <w:lang w:eastAsia="ru-RU"/>
        </w:rPr>
        <w:t xml:space="preserve"> </w:t>
      </w:r>
    </w:p>
    <w:p w14:paraId="2658645C" w14:textId="77777777" w:rsidR="004A35DB" w:rsidRPr="002E10E2" w:rsidRDefault="00A47772" w:rsidP="00D2643D">
      <w:pPr>
        <w:pStyle w:val="afd"/>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val="ru-RU" w:eastAsia="ru-RU"/>
        </w:rPr>
        <w:t>Цели проведения</w:t>
      </w:r>
      <w:r w:rsidR="004A35DB" w:rsidRPr="002E10E2">
        <w:rPr>
          <w:rFonts w:ascii="Times New Roman" w:eastAsia="Times New Roman" w:hAnsi="Times New Roman"/>
          <w:sz w:val="28"/>
          <w:szCs w:val="28"/>
          <w:lang w:eastAsia="ru-RU"/>
        </w:rPr>
        <w:t xml:space="preserve"> дробления, консолидации и выкупа акций.</w:t>
      </w:r>
    </w:p>
    <w:p w14:paraId="280EF1B8" w14:textId="77777777" w:rsidR="004A35DB" w:rsidRPr="00437812" w:rsidRDefault="004A35DB" w:rsidP="00D2643D">
      <w:pPr>
        <w:pStyle w:val="Default"/>
        <w:numPr>
          <w:ilvl w:val="0"/>
          <w:numId w:val="8"/>
        </w:numPr>
        <w:tabs>
          <w:tab w:val="left" w:pos="709"/>
        </w:tabs>
        <w:spacing w:line="336" w:lineRule="auto"/>
        <w:ind w:left="0" w:firstLine="709"/>
        <w:jc w:val="both"/>
        <w:rPr>
          <w:sz w:val="28"/>
          <w:szCs w:val="28"/>
        </w:rPr>
      </w:pPr>
      <w:r w:rsidRPr="00437812">
        <w:rPr>
          <w:sz w:val="28"/>
          <w:szCs w:val="28"/>
        </w:rPr>
        <w:t xml:space="preserve">Особенности порядка выплаты дивидендов в российских публичных компаниях </w:t>
      </w:r>
    </w:p>
    <w:p w14:paraId="605BE095" w14:textId="77777777" w:rsidR="004A35DB" w:rsidRPr="002E10E2" w:rsidRDefault="004A35DB"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 xml:space="preserve">Специфика дивидендных выплат </w:t>
      </w:r>
      <w:r w:rsidR="00775C98" w:rsidRPr="002E10E2">
        <w:rPr>
          <w:rFonts w:ascii="Times New Roman" w:eastAsia="Times New Roman" w:hAnsi="Times New Roman"/>
          <w:sz w:val="28"/>
          <w:szCs w:val="28"/>
          <w:lang w:eastAsia="ru-RU"/>
        </w:rPr>
        <w:t xml:space="preserve"> в компаниях с государственным участием.</w:t>
      </w:r>
    </w:p>
    <w:p w14:paraId="3FC38B92" w14:textId="77777777" w:rsidR="00A47772" w:rsidRPr="002E10E2" w:rsidRDefault="00A47772" w:rsidP="00D2643D">
      <w:pPr>
        <w:pStyle w:val="afd"/>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Порядок налогообложения дивидендов и доходов от капитализации в России и за рубежом.</w:t>
      </w:r>
    </w:p>
    <w:p w14:paraId="4BCE38E7" w14:textId="77777777" w:rsidR="004A35DB" w:rsidRPr="007D7A63" w:rsidRDefault="004A35DB" w:rsidP="00631CAD">
      <w:pPr>
        <w:pStyle w:val="31"/>
        <w:tabs>
          <w:tab w:val="left" w:pos="993"/>
          <w:tab w:val="left" w:pos="1134"/>
        </w:tabs>
        <w:spacing w:before="0" w:after="0" w:line="360" w:lineRule="auto"/>
        <w:ind w:left="0" w:firstLine="709"/>
        <w:rPr>
          <w:rFonts w:ascii="Times New Roman" w:hAnsi="Times New Roman"/>
          <w:b/>
          <w:sz w:val="28"/>
          <w:szCs w:val="28"/>
        </w:rPr>
      </w:pPr>
      <w:r>
        <w:rPr>
          <w:rFonts w:ascii="Times New Roman" w:hAnsi="Times New Roman"/>
          <w:b/>
          <w:sz w:val="28"/>
          <w:szCs w:val="28"/>
          <w:lang w:val="ru-RU"/>
        </w:rPr>
        <w:t xml:space="preserve">       </w:t>
      </w:r>
      <w:r w:rsidR="000B1BBD">
        <w:rPr>
          <w:rFonts w:ascii="Times New Roman" w:hAnsi="Times New Roman"/>
          <w:b/>
          <w:sz w:val="28"/>
          <w:szCs w:val="28"/>
        </w:rPr>
        <w:t>Примеры</w:t>
      </w:r>
      <w:r w:rsidRPr="0035787B">
        <w:rPr>
          <w:rFonts w:ascii="Times New Roman" w:hAnsi="Times New Roman"/>
          <w:b/>
          <w:sz w:val="28"/>
          <w:szCs w:val="28"/>
        </w:rPr>
        <w:t xml:space="preserve"> практико-ориентированн</w:t>
      </w:r>
      <w:r w:rsidR="00E508EA">
        <w:rPr>
          <w:rFonts w:ascii="Times New Roman" w:hAnsi="Times New Roman"/>
          <w:b/>
          <w:sz w:val="28"/>
          <w:szCs w:val="28"/>
          <w:lang w:val="ru-RU"/>
        </w:rPr>
        <w:t>ого</w:t>
      </w:r>
      <w:r w:rsidRPr="0035787B">
        <w:rPr>
          <w:rFonts w:ascii="Times New Roman" w:hAnsi="Times New Roman"/>
          <w:b/>
          <w:sz w:val="28"/>
          <w:szCs w:val="28"/>
        </w:rPr>
        <w:t xml:space="preserve"> задани</w:t>
      </w:r>
      <w:r w:rsidR="000B1BBD">
        <w:rPr>
          <w:rFonts w:ascii="Times New Roman" w:hAnsi="Times New Roman"/>
          <w:b/>
          <w:sz w:val="28"/>
          <w:szCs w:val="28"/>
          <w:lang w:val="ru-RU"/>
        </w:rPr>
        <w:t>й</w:t>
      </w:r>
    </w:p>
    <w:p w14:paraId="4169E017" w14:textId="77777777" w:rsidR="004A35DB" w:rsidRPr="00807F94" w:rsidRDefault="000B1BBD" w:rsidP="00D2643D">
      <w:pPr>
        <w:spacing w:before="0" w:after="0" w:line="336"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Задание 1. </w:t>
      </w:r>
      <w:r w:rsidR="004A35DB">
        <w:rPr>
          <w:rFonts w:ascii="Times New Roman" w:eastAsia="Times New Roman" w:hAnsi="Times New Roman"/>
          <w:sz w:val="28"/>
          <w:szCs w:val="28"/>
          <w:lang w:eastAsia="ru-RU"/>
        </w:rPr>
        <w:t>Компания имеет следующий</w:t>
      </w:r>
      <w:r w:rsidR="004A35DB" w:rsidRPr="00807F94">
        <w:rPr>
          <w:rFonts w:ascii="Times New Roman" w:eastAsia="Times New Roman" w:hAnsi="Times New Roman"/>
          <w:sz w:val="28"/>
          <w:szCs w:val="28"/>
          <w:lang w:eastAsia="ru-RU"/>
        </w:rPr>
        <w:t xml:space="preserve"> </w:t>
      </w:r>
      <w:r w:rsidR="004A35DB">
        <w:rPr>
          <w:rFonts w:ascii="Times New Roman" w:eastAsia="Times New Roman" w:hAnsi="Times New Roman"/>
          <w:sz w:val="28"/>
          <w:szCs w:val="28"/>
          <w:lang w:eastAsia="ru-RU"/>
        </w:rPr>
        <w:t>размер</w:t>
      </w:r>
      <w:r w:rsidR="004A35DB" w:rsidRPr="00807F94">
        <w:rPr>
          <w:rFonts w:ascii="Times New Roman" w:eastAsia="Times New Roman" w:hAnsi="Times New Roman"/>
          <w:sz w:val="28"/>
          <w:szCs w:val="28"/>
          <w:lang w:eastAsia="ru-RU"/>
        </w:rPr>
        <w:t xml:space="preserve"> собственного капитала:</w:t>
      </w:r>
    </w:p>
    <w:p w14:paraId="15C6BAF5" w14:textId="77777777" w:rsidR="004A35DB" w:rsidRPr="00807F94"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Обыкновенные акции (номинал 10</w:t>
      </w:r>
      <w:r>
        <w:rPr>
          <w:rFonts w:ascii="Times New Roman" w:eastAsia="Times New Roman" w:hAnsi="Times New Roman"/>
          <w:sz w:val="28"/>
          <w:szCs w:val="28"/>
          <w:lang w:eastAsia="ru-RU"/>
        </w:rPr>
        <w:t>0</w:t>
      </w:r>
      <w:r w:rsidRPr="00807F94">
        <w:rPr>
          <w:rFonts w:ascii="Times New Roman" w:eastAsia="Times New Roman" w:hAnsi="Times New Roman"/>
          <w:sz w:val="28"/>
          <w:szCs w:val="28"/>
          <w:lang w:eastAsia="ru-RU"/>
        </w:rPr>
        <w:t xml:space="preserve"> руб.)                 - 200 тыс. руб.</w:t>
      </w:r>
    </w:p>
    <w:p w14:paraId="03FF125D" w14:textId="77777777" w:rsidR="004A35DB" w:rsidRPr="00807F94"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 xml:space="preserve">Добавочный капитал                                                  </w:t>
      </w:r>
      <w:r w:rsidR="00553FD1">
        <w:rPr>
          <w:rFonts w:ascii="Times New Roman" w:eastAsia="Times New Roman" w:hAnsi="Times New Roman"/>
          <w:sz w:val="28"/>
          <w:szCs w:val="28"/>
          <w:lang w:eastAsia="ru-RU"/>
        </w:rPr>
        <w:t xml:space="preserve"> </w:t>
      </w:r>
      <w:r w:rsidRPr="00807F94">
        <w:rPr>
          <w:rFonts w:ascii="Times New Roman" w:eastAsia="Times New Roman" w:hAnsi="Times New Roman"/>
          <w:sz w:val="28"/>
          <w:szCs w:val="28"/>
          <w:lang w:eastAsia="ru-RU"/>
        </w:rPr>
        <w:t>- 100 тыс. руб.</w:t>
      </w:r>
    </w:p>
    <w:p w14:paraId="6B702697" w14:textId="77777777" w:rsidR="00631CAD"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 xml:space="preserve">Нераспределенная прибыль                                       </w:t>
      </w:r>
      <w:r w:rsidR="00553FD1">
        <w:rPr>
          <w:rFonts w:ascii="Times New Roman" w:eastAsia="Times New Roman" w:hAnsi="Times New Roman"/>
          <w:sz w:val="28"/>
          <w:szCs w:val="28"/>
          <w:lang w:eastAsia="ru-RU"/>
        </w:rPr>
        <w:t xml:space="preserve"> </w:t>
      </w:r>
      <w:r w:rsidRPr="00807F94">
        <w:rPr>
          <w:rFonts w:ascii="Times New Roman" w:eastAsia="Times New Roman" w:hAnsi="Times New Roman"/>
          <w:sz w:val="28"/>
          <w:szCs w:val="28"/>
          <w:lang w:eastAsia="ru-RU"/>
        </w:rPr>
        <w:t xml:space="preserve">- 800 тыс. руб. </w:t>
      </w:r>
    </w:p>
    <w:p w14:paraId="48856086" w14:textId="77777777" w:rsidR="004A35DB" w:rsidRPr="00631CAD"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631CAD">
        <w:rPr>
          <w:rFonts w:ascii="Times New Roman" w:eastAsia="Times New Roman" w:hAnsi="Times New Roman"/>
          <w:sz w:val="28"/>
          <w:szCs w:val="28"/>
          <w:lang w:eastAsia="ru-RU"/>
        </w:rPr>
        <w:t xml:space="preserve"> Итого собственного капитала                               </w:t>
      </w:r>
      <w:r w:rsidR="00631CAD">
        <w:rPr>
          <w:rFonts w:ascii="Times New Roman" w:eastAsia="Times New Roman" w:hAnsi="Times New Roman"/>
          <w:sz w:val="28"/>
          <w:szCs w:val="28"/>
          <w:lang w:eastAsia="ru-RU"/>
        </w:rPr>
        <w:t xml:space="preserve">   </w:t>
      </w:r>
      <w:r w:rsidR="00553FD1" w:rsidRPr="00631CAD">
        <w:rPr>
          <w:rFonts w:ascii="Times New Roman" w:eastAsia="Times New Roman" w:hAnsi="Times New Roman"/>
          <w:sz w:val="28"/>
          <w:szCs w:val="28"/>
          <w:lang w:eastAsia="ru-RU"/>
        </w:rPr>
        <w:t xml:space="preserve">  </w:t>
      </w:r>
      <w:r w:rsidRPr="00631CAD">
        <w:rPr>
          <w:rFonts w:ascii="Times New Roman" w:eastAsia="Times New Roman" w:hAnsi="Times New Roman"/>
          <w:sz w:val="28"/>
          <w:szCs w:val="28"/>
          <w:lang w:eastAsia="ru-RU"/>
        </w:rPr>
        <w:t>- 1100 тыс. руб.</w:t>
      </w:r>
    </w:p>
    <w:p w14:paraId="3FD4BD49" w14:textId="77777777" w:rsidR="004A35DB" w:rsidRPr="00807F94" w:rsidRDefault="004A35DB" w:rsidP="00D2643D">
      <w:pPr>
        <w:spacing w:before="0" w:after="0" w:line="336" w:lineRule="auto"/>
        <w:ind w:left="0" w:firstLine="709"/>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 xml:space="preserve">Текущая рыночная цена акции составляет </w:t>
      </w:r>
      <w:r>
        <w:rPr>
          <w:rFonts w:ascii="Times New Roman" w:eastAsia="Times New Roman" w:hAnsi="Times New Roman"/>
          <w:sz w:val="28"/>
          <w:szCs w:val="28"/>
          <w:lang w:eastAsia="ru-RU"/>
        </w:rPr>
        <w:t>1</w:t>
      </w:r>
      <w:r w:rsidRPr="00807F94">
        <w:rPr>
          <w:rFonts w:ascii="Times New Roman" w:eastAsia="Times New Roman" w:hAnsi="Times New Roman"/>
          <w:sz w:val="28"/>
          <w:szCs w:val="28"/>
          <w:lang w:eastAsia="ru-RU"/>
        </w:rPr>
        <w:t>20 руб.</w:t>
      </w:r>
    </w:p>
    <w:p w14:paraId="5F6E73BB" w14:textId="77777777" w:rsidR="004A35DB" w:rsidRPr="00807F94" w:rsidRDefault="004A35DB" w:rsidP="00D2643D">
      <w:pPr>
        <w:spacing w:before="0" w:after="0" w:line="336" w:lineRule="auto"/>
        <w:ind w:left="0" w:firstLine="709"/>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Определите:</w:t>
      </w:r>
    </w:p>
    <w:p w14:paraId="2B5AC173" w14:textId="77777777" w:rsidR="004A35DB" w:rsidRPr="00807F94" w:rsidRDefault="004A35DB" w:rsidP="00D2643D">
      <w:pPr>
        <w:widowControl w:val="0"/>
        <w:numPr>
          <w:ilvl w:val="0"/>
          <w:numId w:val="2"/>
        </w:numPr>
        <w:spacing w:before="0" w:after="0" w:line="336" w:lineRule="auto"/>
        <w:ind w:left="0" w:firstLine="709"/>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Что произойдет с собственным капиталом и числом акций компании при выплате дивидендов в размере 20% акций.</w:t>
      </w:r>
    </w:p>
    <w:p w14:paraId="53BC1D90" w14:textId="77777777" w:rsidR="004A35DB" w:rsidRPr="00807F94" w:rsidRDefault="004A35DB" w:rsidP="00D2643D">
      <w:pPr>
        <w:widowControl w:val="0"/>
        <w:numPr>
          <w:ilvl w:val="0"/>
          <w:numId w:val="2"/>
        </w:numPr>
        <w:spacing w:before="0" w:after="0" w:line="336" w:lineRule="auto"/>
        <w:ind w:left="0" w:firstLine="709"/>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При дроблении акций в соотношении 2 к 1.</w:t>
      </w:r>
    </w:p>
    <w:p w14:paraId="72C6ED68" w14:textId="77777777" w:rsidR="0039486F" w:rsidRPr="00631CAD" w:rsidRDefault="004A35DB" w:rsidP="00D2643D">
      <w:pPr>
        <w:widowControl w:val="0"/>
        <w:numPr>
          <w:ilvl w:val="0"/>
          <w:numId w:val="2"/>
        </w:numPr>
        <w:spacing w:before="0" w:after="0" w:line="336" w:lineRule="auto"/>
        <w:ind w:left="0" w:firstLine="709"/>
        <w:rPr>
          <w:rFonts w:ascii="Times New Roman" w:eastAsia="Times New Roman" w:hAnsi="Times New Roman"/>
          <w:sz w:val="28"/>
          <w:szCs w:val="28"/>
          <w:lang w:eastAsia="ru-RU"/>
        </w:rPr>
      </w:pPr>
      <w:r w:rsidRPr="00807F94">
        <w:rPr>
          <w:rFonts w:ascii="Times New Roman" w:eastAsia="Times New Roman" w:hAnsi="Times New Roman"/>
          <w:sz w:val="28"/>
          <w:szCs w:val="28"/>
          <w:lang w:eastAsia="ru-RU"/>
        </w:rPr>
        <w:t>При обратном сплите в соотношении 1 к 2.</w:t>
      </w:r>
    </w:p>
    <w:p w14:paraId="548EB5A7" w14:textId="77777777" w:rsidR="00E508EA" w:rsidRPr="00D606F1" w:rsidRDefault="00E508EA" w:rsidP="00D2643D">
      <w:pPr>
        <w:pStyle w:val="15"/>
        <w:spacing w:before="0" w:beforeAutospacing="0" w:after="0" w:afterAutospacing="0" w:line="336" w:lineRule="auto"/>
        <w:ind w:left="0" w:firstLine="709"/>
        <w:rPr>
          <w:sz w:val="16"/>
          <w:szCs w:val="16"/>
          <w:lang w:val="ru-RU"/>
        </w:rPr>
      </w:pPr>
      <w:r>
        <w:rPr>
          <w:sz w:val="28"/>
          <w:szCs w:val="28"/>
          <w:lang w:val="ru-RU"/>
        </w:rPr>
        <w:t xml:space="preserve"> </w:t>
      </w:r>
    </w:p>
    <w:p w14:paraId="01DB9FB6" w14:textId="77777777" w:rsidR="00C0319B" w:rsidRPr="00C0319B" w:rsidRDefault="000B1BBD" w:rsidP="00D2643D">
      <w:pPr>
        <w:spacing w:before="0" w:after="0" w:line="336" w:lineRule="auto"/>
        <w:ind w:left="0" w:firstLine="709"/>
        <w:rPr>
          <w:rFonts w:ascii="Times New Roman" w:eastAsia="Times New Roman" w:hAnsi="Times New Roman"/>
          <w:sz w:val="28"/>
          <w:szCs w:val="28"/>
          <w:lang w:eastAsia="ru-RU"/>
        </w:rPr>
      </w:pPr>
      <w:r>
        <w:rPr>
          <w:rFonts w:ascii="Times New Roman" w:hAnsi="Times New Roman"/>
          <w:sz w:val="28"/>
          <w:szCs w:val="28"/>
        </w:rPr>
        <w:lastRenderedPageBreak/>
        <w:t xml:space="preserve"> Задание 2. </w:t>
      </w:r>
      <w:r w:rsidR="00C0319B" w:rsidRPr="00C0319B">
        <w:rPr>
          <w:rFonts w:ascii="Times New Roman" w:eastAsia="Times New Roman" w:hAnsi="Times New Roman"/>
          <w:sz w:val="28"/>
          <w:szCs w:val="28"/>
          <w:lang w:eastAsia="ru-RU"/>
        </w:rPr>
        <w:t xml:space="preserve">Акционерный капитал предприятия состоит из 5000 акций, размер дивиденда составляет 100 руб. на акцию. </w:t>
      </w:r>
    </w:p>
    <w:p w14:paraId="618ACD00" w14:textId="77777777" w:rsidR="00C0319B" w:rsidRPr="00C0319B" w:rsidRDefault="00C0319B" w:rsidP="00D2643D">
      <w:p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Фирма планирует получить в следующем году чистую прибыль в размере 2300 тыс. руб. Капитальные расходы по плану должны составить 2000 тыс. руб.</w:t>
      </w:r>
    </w:p>
    <w:p w14:paraId="24E76893" w14:textId="77777777" w:rsidR="00C0319B" w:rsidRPr="00C0319B" w:rsidRDefault="00C0319B" w:rsidP="00D2643D">
      <w:p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Определите:</w:t>
      </w:r>
    </w:p>
    <w:p w14:paraId="5CA38546" w14:textId="77777777" w:rsidR="00C0319B" w:rsidRPr="00C0319B"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Размер дивиденда на акцию и объем внешнего финансирования, если дивидендная политика строится по остаточному принципу.</w:t>
      </w:r>
    </w:p>
    <w:p w14:paraId="083CBF47" w14:textId="77777777" w:rsidR="00C0319B" w:rsidRPr="00C0319B"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Объем внешнего финансирования, если выплаты дивидендов остаются на прежнем уровне.</w:t>
      </w:r>
    </w:p>
    <w:p w14:paraId="1D82A90A" w14:textId="77777777" w:rsidR="00C0319B" w:rsidRPr="00C0319B"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Размер дивидендов на акцию и объем внешнего финансирования, которые имели бы место при показателе дивидендного дохода, равном 50%.</w:t>
      </w:r>
    </w:p>
    <w:p w14:paraId="389B987C" w14:textId="77777777" w:rsidR="00C0319B" w:rsidRPr="00C0319B"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При каком из трех вышеуказанных вариантов дивидендной политики фирма максимизирует:</w:t>
      </w:r>
    </w:p>
    <w:p w14:paraId="44359B32" w14:textId="77777777" w:rsidR="00C0319B" w:rsidRPr="00C0319B" w:rsidRDefault="00C0319B" w:rsidP="00D2643D">
      <w:p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а) объем выплачиваемых дивидендов;</w:t>
      </w:r>
    </w:p>
    <w:p w14:paraId="578FB84F" w14:textId="77777777" w:rsidR="00C0319B" w:rsidRPr="00C0319B" w:rsidRDefault="00C0319B" w:rsidP="00D2643D">
      <w:pPr>
        <w:spacing w:before="0" w:after="0" w:line="336" w:lineRule="auto"/>
        <w:ind w:left="0" w:firstLine="709"/>
        <w:rPr>
          <w:rFonts w:ascii="Times New Roman" w:eastAsia="Times New Roman" w:hAnsi="Times New Roman"/>
          <w:sz w:val="28"/>
          <w:szCs w:val="28"/>
          <w:lang w:eastAsia="ru-RU"/>
        </w:rPr>
      </w:pPr>
      <w:r w:rsidRPr="00C0319B">
        <w:rPr>
          <w:rFonts w:ascii="Times New Roman" w:eastAsia="Times New Roman" w:hAnsi="Times New Roman"/>
          <w:sz w:val="28"/>
          <w:szCs w:val="28"/>
          <w:lang w:eastAsia="ru-RU"/>
        </w:rPr>
        <w:t>б) объем внешнего финансирования.</w:t>
      </w:r>
    </w:p>
    <w:p w14:paraId="3F9EA529" w14:textId="77777777" w:rsidR="00C0319B" w:rsidRPr="00C0319B" w:rsidRDefault="00C0319B" w:rsidP="00D2643D">
      <w:pPr>
        <w:keepNext/>
        <w:keepLines/>
        <w:spacing w:before="0" w:after="0" w:line="336" w:lineRule="auto"/>
        <w:ind w:left="0" w:firstLine="709"/>
        <w:rPr>
          <w:rFonts w:ascii="Times New Roman" w:hAnsi="Times New Roman"/>
          <w:sz w:val="28"/>
          <w:szCs w:val="28"/>
        </w:rPr>
      </w:pPr>
      <w:r w:rsidRPr="00C0319B">
        <w:rPr>
          <w:rFonts w:ascii="Times New Roman" w:hAnsi="Times New Roman"/>
          <w:b/>
          <w:sz w:val="28"/>
          <w:szCs w:val="28"/>
        </w:rPr>
        <w:t>Тестовые задания.</w:t>
      </w:r>
      <w:r w:rsidR="000B1BBD">
        <w:rPr>
          <w:rFonts w:ascii="Times New Roman" w:hAnsi="Times New Roman"/>
          <w:sz w:val="28"/>
          <w:szCs w:val="28"/>
        </w:rPr>
        <w:t xml:space="preserve"> </w:t>
      </w:r>
    </w:p>
    <w:p w14:paraId="4432F667" w14:textId="77777777" w:rsidR="00C0319B" w:rsidRPr="00C0319B" w:rsidRDefault="00C0319B" w:rsidP="00D2643D">
      <w:pPr>
        <w:pStyle w:val="15"/>
        <w:spacing w:before="0" w:beforeAutospacing="0" w:after="0" w:afterAutospacing="0" w:line="336" w:lineRule="auto"/>
        <w:ind w:left="0" w:firstLine="709"/>
        <w:rPr>
          <w:sz w:val="28"/>
          <w:szCs w:val="28"/>
        </w:rPr>
      </w:pPr>
      <w:r w:rsidRPr="000B1BBD">
        <w:rPr>
          <w:sz w:val="28"/>
          <w:szCs w:val="28"/>
        </w:rPr>
        <w:t>Тест 1.</w:t>
      </w:r>
      <w:r w:rsidRPr="000B1BBD">
        <w:rPr>
          <w:sz w:val="28"/>
          <w:szCs w:val="28"/>
          <w:lang w:val="ru-RU"/>
        </w:rPr>
        <w:t xml:space="preserve"> </w:t>
      </w:r>
      <w:r w:rsidR="000B1BBD" w:rsidRPr="000B1BBD">
        <w:rPr>
          <w:sz w:val="28"/>
          <w:szCs w:val="28"/>
          <w:lang w:val="ru-RU"/>
        </w:rPr>
        <w:t xml:space="preserve"> </w:t>
      </w:r>
      <w:r w:rsidRPr="00C0319B">
        <w:rPr>
          <w:sz w:val="28"/>
          <w:szCs w:val="28"/>
          <w:lang w:val="ru-RU"/>
        </w:rPr>
        <w:t>Выберите правильный ответ.</w:t>
      </w:r>
    </w:p>
    <w:p w14:paraId="7223A575" w14:textId="77777777" w:rsidR="00C0319B" w:rsidRPr="00C0319B" w:rsidRDefault="00C0319B" w:rsidP="00D2643D">
      <w:pPr>
        <w:pStyle w:val="15"/>
        <w:spacing w:before="0" w:beforeAutospacing="0" w:after="0" w:afterAutospacing="0" w:line="336" w:lineRule="auto"/>
        <w:ind w:left="0" w:firstLine="709"/>
        <w:rPr>
          <w:sz w:val="28"/>
          <w:szCs w:val="28"/>
        </w:rPr>
      </w:pPr>
      <w:r w:rsidRPr="00C0319B">
        <w:rPr>
          <w:sz w:val="28"/>
          <w:szCs w:val="28"/>
          <w:lang w:val="ru-RU"/>
        </w:rPr>
        <w:t>Дивидендная</w:t>
      </w:r>
      <w:r w:rsidRPr="00C0319B">
        <w:rPr>
          <w:sz w:val="28"/>
          <w:szCs w:val="28"/>
        </w:rPr>
        <w:t xml:space="preserve"> политика разрабатыва</w:t>
      </w:r>
      <w:r w:rsidRPr="00C0319B">
        <w:rPr>
          <w:sz w:val="28"/>
          <w:szCs w:val="28"/>
          <w:lang w:val="ru-RU"/>
        </w:rPr>
        <w:t>ется</w:t>
      </w:r>
      <w:r w:rsidRPr="00C0319B">
        <w:rPr>
          <w:sz w:val="28"/>
          <w:szCs w:val="28"/>
        </w:rPr>
        <w:t xml:space="preserve"> на периоды: </w:t>
      </w:r>
    </w:p>
    <w:p w14:paraId="5C8F63C0" w14:textId="77777777" w:rsidR="00C0319B" w:rsidRPr="00C0319B" w:rsidRDefault="00C0319B" w:rsidP="00D2643D">
      <w:pPr>
        <w:pStyle w:val="a8"/>
        <w:numPr>
          <w:ilvl w:val="0"/>
          <w:numId w:val="15"/>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 xml:space="preserve">долгосрочный и среднесрочный  </w:t>
      </w:r>
    </w:p>
    <w:p w14:paraId="03F2AC79" w14:textId="77777777" w:rsidR="00C0319B" w:rsidRPr="00C0319B" w:rsidRDefault="00C0319B" w:rsidP="00D2643D">
      <w:pPr>
        <w:pStyle w:val="a8"/>
        <w:numPr>
          <w:ilvl w:val="0"/>
          <w:numId w:val="15"/>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 xml:space="preserve">долгосрочный, среднесрочный и краткосрочный </w:t>
      </w:r>
    </w:p>
    <w:p w14:paraId="0FCF4AC4" w14:textId="77777777" w:rsidR="00C0319B" w:rsidRPr="00C0319B" w:rsidRDefault="00C0319B" w:rsidP="00D2643D">
      <w:pPr>
        <w:pStyle w:val="a8"/>
        <w:numPr>
          <w:ilvl w:val="0"/>
          <w:numId w:val="15"/>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 xml:space="preserve">среднесрочный и краткосрочный </w:t>
      </w:r>
    </w:p>
    <w:p w14:paraId="1E740C82" w14:textId="77777777" w:rsidR="00C0319B" w:rsidRPr="00C0319B" w:rsidRDefault="00C0319B" w:rsidP="00D2643D">
      <w:pPr>
        <w:pStyle w:val="a8"/>
        <w:numPr>
          <w:ilvl w:val="0"/>
          <w:numId w:val="15"/>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 xml:space="preserve">долгосрочный и краткосрочный </w:t>
      </w:r>
    </w:p>
    <w:p w14:paraId="65109FC1" w14:textId="77777777" w:rsidR="00C0319B" w:rsidRPr="00C0319B" w:rsidRDefault="00C0319B" w:rsidP="00D2643D">
      <w:pPr>
        <w:pStyle w:val="a8"/>
        <w:numPr>
          <w:ilvl w:val="0"/>
          <w:numId w:val="15"/>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 xml:space="preserve">долгосрочный </w:t>
      </w:r>
    </w:p>
    <w:p w14:paraId="49CDA8B9" w14:textId="77777777" w:rsidR="00C0319B" w:rsidRPr="000B1BBD" w:rsidRDefault="00C0319B" w:rsidP="00D2643D">
      <w:pPr>
        <w:spacing w:before="0" w:after="0" w:line="336" w:lineRule="auto"/>
        <w:ind w:left="0" w:firstLine="709"/>
        <w:rPr>
          <w:rFonts w:ascii="Times New Roman" w:hAnsi="Times New Roman"/>
          <w:sz w:val="28"/>
          <w:szCs w:val="28"/>
        </w:rPr>
      </w:pPr>
      <w:r w:rsidRPr="000B1BBD">
        <w:rPr>
          <w:rFonts w:ascii="Times New Roman" w:hAnsi="Times New Roman"/>
          <w:sz w:val="28"/>
          <w:szCs w:val="28"/>
        </w:rPr>
        <w:t xml:space="preserve">Тест 2. </w:t>
      </w:r>
      <w:r w:rsidR="000B1BBD" w:rsidRPr="000B1BBD">
        <w:rPr>
          <w:rFonts w:ascii="Times New Roman" w:hAnsi="Times New Roman"/>
          <w:sz w:val="28"/>
          <w:szCs w:val="28"/>
        </w:rPr>
        <w:t xml:space="preserve"> </w:t>
      </w:r>
      <w:r w:rsidRPr="000B1BBD">
        <w:rPr>
          <w:rFonts w:ascii="Times New Roman" w:hAnsi="Times New Roman"/>
          <w:sz w:val="28"/>
          <w:szCs w:val="28"/>
        </w:rPr>
        <w:t>Выберите правильный ответ.</w:t>
      </w:r>
    </w:p>
    <w:p w14:paraId="71CE937A" w14:textId="77777777" w:rsidR="00C0319B" w:rsidRPr="00C0319B" w:rsidRDefault="00C0319B" w:rsidP="00D2643D">
      <w:pPr>
        <w:spacing w:before="0" w:after="0" w:line="336" w:lineRule="auto"/>
        <w:ind w:left="0" w:firstLine="709"/>
        <w:rPr>
          <w:rFonts w:ascii="Times New Roman" w:hAnsi="Times New Roman"/>
          <w:sz w:val="28"/>
          <w:szCs w:val="28"/>
        </w:rPr>
      </w:pPr>
      <w:r w:rsidRPr="00C0319B">
        <w:rPr>
          <w:rFonts w:ascii="Times New Roman" w:hAnsi="Times New Roman"/>
          <w:sz w:val="28"/>
          <w:szCs w:val="28"/>
        </w:rPr>
        <w:t>Основные принципы дивидендной политики организации:</w:t>
      </w:r>
    </w:p>
    <w:p w14:paraId="1CFC9A18" w14:textId="77777777" w:rsidR="00C0319B" w:rsidRPr="00C0319B" w:rsidRDefault="00C0319B" w:rsidP="00D2643D">
      <w:pPr>
        <w:numPr>
          <w:ilvl w:val="0"/>
          <w:numId w:val="16"/>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гибкая</w:t>
      </w:r>
    </w:p>
    <w:p w14:paraId="21B05E6A" w14:textId="77777777" w:rsidR="00C0319B" w:rsidRPr="00C0319B" w:rsidRDefault="00C0319B" w:rsidP="00D2643D">
      <w:pPr>
        <w:numPr>
          <w:ilvl w:val="0"/>
          <w:numId w:val="16"/>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достоверная</w:t>
      </w:r>
    </w:p>
    <w:p w14:paraId="0622DE3B" w14:textId="77777777" w:rsidR="00C0319B" w:rsidRPr="00C0319B" w:rsidRDefault="00C0319B" w:rsidP="00D2643D">
      <w:pPr>
        <w:numPr>
          <w:ilvl w:val="0"/>
          <w:numId w:val="16"/>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эффективная</w:t>
      </w:r>
    </w:p>
    <w:p w14:paraId="02B4291F" w14:textId="77777777" w:rsidR="00C0319B" w:rsidRPr="00C0319B" w:rsidRDefault="00C0319B" w:rsidP="00D2643D">
      <w:pPr>
        <w:numPr>
          <w:ilvl w:val="0"/>
          <w:numId w:val="16"/>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оперативная</w:t>
      </w:r>
    </w:p>
    <w:p w14:paraId="549A39C4" w14:textId="77777777" w:rsidR="00C0319B" w:rsidRPr="00C0319B" w:rsidRDefault="00C0319B" w:rsidP="00D2643D">
      <w:pPr>
        <w:numPr>
          <w:ilvl w:val="0"/>
          <w:numId w:val="16"/>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результативная</w:t>
      </w:r>
    </w:p>
    <w:p w14:paraId="3BA6F430" w14:textId="77777777" w:rsidR="00C0319B" w:rsidRPr="00C0319B" w:rsidRDefault="00C0319B" w:rsidP="00D2643D">
      <w:pPr>
        <w:numPr>
          <w:ilvl w:val="0"/>
          <w:numId w:val="16"/>
        </w:numPr>
        <w:spacing w:before="0" w:after="0" w:line="336" w:lineRule="auto"/>
        <w:ind w:left="0" w:firstLine="709"/>
        <w:rPr>
          <w:rFonts w:ascii="Times New Roman" w:hAnsi="Times New Roman"/>
          <w:sz w:val="28"/>
          <w:szCs w:val="28"/>
        </w:rPr>
      </w:pPr>
      <w:r w:rsidRPr="00C0319B">
        <w:rPr>
          <w:rFonts w:ascii="Times New Roman" w:hAnsi="Times New Roman"/>
          <w:sz w:val="28"/>
          <w:szCs w:val="28"/>
        </w:rPr>
        <w:t>стабильная</w:t>
      </w:r>
    </w:p>
    <w:p w14:paraId="0EF2BA12" w14:textId="77777777" w:rsidR="004A35DB" w:rsidRPr="00C0319B" w:rsidRDefault="00C0319B" w:rsidP="00D2643D">
      <w:pPr>
        <w:pStyle w:val="15"/>
        <w:spacing w:before="0" w:beforeAutospacing="0" w:after="0" w:afterAutospacing="0" w:line="336" w:lineRule="auto"/>
        <w:ind w:left="0" w:firstLine="709"/>
        <w:rPr>
          <w:sz w:val="28"/>
          <w:szCs w:val="28"/>
        </w:rPr>
      </w:pPr>
      <w:r w:rsidRPr="000B1BBD">
        <w:rPr>
          <w:sz w:val="28"/>
          <w:szCs w:val="28"/>
        </w:rPr>
        <w:lastRenderedPageBreak/>
        <w:t xml:space="preserve">Тест 3. </w:t>
      </w:r>
      <w:r w:rsidR="000B1BBD">
        <w:rPr>
          <w:sz w:val="28"/>
          <w:szCs w:val="28"/>
          <w:lang w:val="ru-RU"/>
        </w:rPr>
        <w:t xml:space="preserve"> </w:t>
      </w:r>
      <w:r w:rsidRPr="00C0319B">
        <w:rPr>
          <w:i/>
          <w:sz w:val="28"/>
          <w:szCs w:val="28"/>
          <w:lang w:val="ru-RU"/>
        </w:rPr>
        <w:t xml:space="preserve"> </w:t>
      </w:r>
      <w:r w:rsidR="004A35DB" w:rsidRPr="00C0319B">
        <w:rPr>
          <w:sz w:val="28"/>
          <w:szCs w:val="28"/>
          <w:lang w:val="ru-RU"/>
        </w:rPr>
        <w:t>Выберите правильный ответ.</w:t>
      </w:r>
    </w:p>
    <w:p w14:paraId="10D8F5D8" w14:textId="77777777" w:rsidR="004A35DB" w:rsidRPr="00C0319B" w:rsidRDefault="004A35DB" w:rsidP="00D2643D">
      <w:pPr>
        <w:widowControl w:val="0"/>
        <w:spacing w:before="0" w:after="0" w:line="336" w:lineRule="auto"/>
        <w:ind w:left="0" w:firstLine="709"/>
        <w:rPr>
          <w:rFonts w:ascii="Times New Roman" w:hAnsi="Times New Roman"/>
          <w:sz w:val="28"/>
          <w:szCs w:val="28"/>
        </w:rPr>
      </w:pPr>
      <w:r w:rsidRPr="00C0319B">
        <w:rPr>
          <w:rFonts w:ascii="Times New Roman" w:hAnsi="Times New Roman"/>
          <w:sz w:val="28"/>
          <w:szCs w:val="28"/>
        </w:rPr>
        <w:t>Если ставка налога на прибыль больше ставки налога на дивиденды, компания в наибольшей степени заинтересована …</w:t>
      </w:r>
    </w:p>
    <w:p w14:paraId="6E5C26DF" w14:textId="77777777" w:rsidR="004A35DB" w:rsidRPr="00C0319B" w:rsidRDefault="00553FD1" w:rsidP="00D2643D">
      <w:pPr>
        <w:pStyle w:val="afd"/>
        <w:widowControl w:val="0"/>
        <w:numPr>
          <w:ilvl w:val="0"/>
          <w:numId w:val="5"/>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в росте получаемой прибыли</w:t>
      </w:r>
    </w:p>
    <w:p w14:paraId="604C3D2F" w14:textId="77777777" w:rsidR="004A35DB" w:rsidRPr="00C0319B" w:rsidRDefault="00553FD1" w:rsidP="00D2643D">
      <w:pPr>
        <w:pStyle w:val="afd"/>
        <w:widowControl w:val="0"/>
        <w:numPr>
          <w:ilvl w:val="0"/>
          <w:numId w:val="5"/>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в росте выплачиваемых дивидендов</w:t>
      </w:r>
    </w:p>
    <w:p w14:paraId="67D41DCC" w14:textId="77777777" w:rsidR="004A35DB" w:rsidRPr="00C0319B" w:rsidRDefault="00553FD1" w:rsidP="00D2643D">
      <w:pPr>
        <w:pStyle w:val="afd"/>
        <w:widowControl w:val="0"/>
        <w:numPr>
          <w:ilvl w:val="0"/>
          <w:numId w:val="5"/>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в росте собственных инвестиций</w:t>
      </w:r>
    </w:p>
    <w:p w14:paraId="4F880043" w14:textId="77777777" w:rsidR="004A35DB" w:rsidRPr="00C0319B" w:rsidRDefault="00553FD1" w:rsidP="00D2643D">
      <w:pPr>
        <w:pStyle w:val="afd"/>
        <w:widowControl w:val="0"/>
        <w:numPr>
          <w:ilvl w:val="0"/>
          <w:numId w:val="5"/>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во всем вышеперечисленном</w:t>
      </w:r>
    </w:p>
    <w:p w14:paraId="2F7EEC6C" w14:textId="77777777" w:rsidR="002E10E2" w:rsidRPr="00C0319B" w:rsidRDefault="00553FD1" w:rsidP="00D2643D">
      <w:pPr>
        <w:pStyle w:val="afd"/>
        <w:widowControl w:val="0"/>
        <w:numPr>
          <w:ilvl w:val="0"/>
          <w:numId w:val="5"/>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ни в чем вышеперечисленном</w:t>
      </w:r>
    </w:p>
    <w:p w14:paraId="3340BC28" w14:textId="77777777" w:rsidR="004A35DB" w:rsidRPr="00C0319B" w:rsidRDefault="00C0319B" w:rsidP="00D2643D">
      <w:pPr>
        <w:pStyle w:val="15"/>
        <w:spacing w:before="0" w:beforeAutospacing="0" w:after="0" w:afterAutospacing="0" w:line="336" w:lineRule="auto"/>
        <w:ind w:left="0" w:firstLine="709"/>
        <w:rPr>
          <w:sz w:val="28"/>
          <w:szCs w:val="28"/>
        </w:rPr>
      </w:pPr>
      <w:r w:rsidRPr="000B1BBD">
        <w:rPr>
          <w:sz w:val="28"/>
          <w:szCs w:val="28"/>
        </w:rPr>
        <w:t xml:space="preserve">Тест </w:t>
      </w:r>
      <w:r w:rsidRPr="000B1BBD">
        <w:rPr>
          <w:sz w:val="28"/>
          <w:szCs w:val="28"/>
          <w:lang w:val="ru-RU"/>
        </w:rPr>
        <w:t>4</w:t>
      </w:r>
      <w:r w:rsidRPr="000B1BBD">
        <w:rPr>
          <w:sz w:val="28"/>
          <w:szCs w:val="28"/>
        </w:rPr>
        <w:t xml:space="preserve">. </w:t>
      </w:r>
      <w:r w:rsidR="004A35DB" w:rsidRPr="00C0319B">
        <w:rPr>
          <w:sz w:val="28"/>
          <w:szCs w:val="28"/>
        </w:rPr>
        <w:t xml:space="preserve">Вставьте </w:t>
      </w:r>
      <w:r w:rsidR="00553FD1" w:rsidRPr="00C0319B">
        <w:rPr>
          <w:sz w:val="28"/>
          <w:szCs w:val="28"/>
        </w:rPr>
        <w:t>пропущенное слово</w:t>
      </w:r>
      <w:r w:rsidR="004A35DB" w:rsidRPr="00C0319B">
        <w:rPr>
          <w:sz w:val="28"/>
          <w:szCs w:val="28"/>
        </w:rPr>
        <w:t>.</w:t>
      </w:r>
    </w:p>
    <w:p w14:paraId="557F2AF7" w14:textId="77777777" w:rsidR="004A35DB" w:rsidRPr="00C0319B" w:rsidRDefault="004A35DB" w:rsidP="00D2643D">
      <w:pPr>
        <w:widowControl w:val="0"/>
        <w:spacing w:before="0" w:after="0" w:line="336" w:lineRule="auto"/>
        <w:ind w:left="0" w:firstLine="709"/>
        <w:rPr>
          <w:rFonts w:ascii="Times New Roman" w:hAnsi="Times New Roman"/>
          <w:sz w:val="28"/>
          <w:szCs w:val="28"/>
        </w:rPr>
      </w:pPr>
      <w:r w:rsidRPr="00C0319B">
        <w:rPr>
          <w:rFonts w:ascii="Times New Roman" w:hAnsi="Times New Roman"/>
          <w:sz w:val="28"/>
          <w:szCs w:val="28"/>
        </w:rPr>
        <w:t xml:space="preserve">В соответствии с теорией М. Гордона и Д. </w:t>
      </w:r>
      <w:proofErr w:type="spellStart"/>
      <w:r w:rsidRPr="00C0319B">
        <w:rPr>
          <w:rFonts w:ascii="Times New Roman" w:hAnsi="Times New Roman"/>
          <w:sz w:val="28"/>
          <w:szCs w:val="28"/>
        </w:rPr>
        <w:t>Линтнера</w:t>
      </w:r>
      <w:proofErr w:type="spellEnd"/>
      <w:r w:rsidRPr="00C0319B">
        <w:rPr>
          <w:rFonts w:ascii="Times New Roman" w:hAnsi="Times New Roman"/>
          <w:sz w:val="28"/>
          <w:szCs w:val="28"/>
        </w:rPr>
        <w:t xml:space="preserve"> дивидендные выплаты ### уровень неопределенности инвесторов.</w:t>
      </w:r>
    </w:p>
    <w:p w14:paraId="0AA016CE" w14:textId="77777777" w:rsidR="004A35DB" w:rsidRPr="00C0319B" w:rsidRDefault="00553FD1" w:rsidP="00D2643D">
      <w:pPr>
        <w:pStyle w:val="afd"/>
        <w:widowControl w:val="0"/>
        <w:numPr>
          <w:ilvl w:val="0"/>
          <w:numId w:val="4"/>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снижают</w:t>
      </w:r>
    </w:p>
    <w:p w14:paraId="3A97A4D8" w14:textId="77777777" w:rsidR="004A35DB" w:rsidRPr="00C0319B" w:rsidRDefault="00553FD1" w:rsidP="00D2643D">
      <w:pPr>
        <w:pStyle w:val="afd"/>
        <w:widowControl w:val="0"/>
        <w:numPr>
          <w:ilvl w:val="0"/>
          <w:numId w:val="4"/>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повышают</w:t>
      </w:r>
    </w:p>
    <w:p w14:paraId="669BBB4C" w14:textId="77777777" w:rsidR="006A661F" w:rsidRPr="00C0319B" w:rsidRDefault="00553FD1" w:rsidP="00D2643D">
      <w:pPr>
        <w:pStyle w:val="afd"/>
        <w:widowControl w:val="0"/>
        <w:numPr>
          <w:ilvl w:val="0"/>
          <w:numId w:val="4"/>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не влияют</w:t>
      </w:r>
    </w:p>
    <w:p w14:paraId="7F6D41B9" w14:textId="77777777" w:rsidR="004A35DB" w:rsidRPr="00C0319B" w:rsidRDefault="00C0319B" w:rsidP="00D2643D">
      <w:pPr>
        <w:pStyle w:val="15"/>
        <w:spacing w:before="0" w:beforeAutospacing="0" w:after="0" w:afterAutospacing="0" w:line="336" w:lineRule="auto"/>
        <w:ind w:left="0" w:firstLine="709"/>
        <w:rPr>
          <w:sz w:val="28"/>
          <w:szCs w:val="28"/>
        </w:rPr>
      </w:pPr>
      <w:r w:rsidRPr="000B1BBD">
        <w:rPr>
          <w:sz w:val="28"/>
          <w:szCs w:val="28"/>
        </w:rPr>
        <w:t xml:space="preserve">Тест 5. </w:t>
      </w:r>
      <w:r w:rsidR="004A35DB" w:rsidRPr="00C0319B">
        <w:rPr>
          <w:sz w:val="28"/>
          <w:szCs w:val="28"/>
        </w:rPr>
        <w:t>Выберите правильный ответ.</w:t>
      </w:r>
    </w:p>
    <w:p w14:paraId="1D7F64B9" w14:textId="77777777" w:rsidR="004A35DB" w:rsidRPr="00C0319B" w:rsidRDefault="004A35DB" w:rsidP="00D2643D">
      <w:pPr>
        <w:widowControl w:val="0"/>
        <w:spacing w:before="0" w:after="0" w:line="336" w:lineRule="auto"/>
        <w:ind w:left="0" w:firstLine="709"/>
        <w:rPr>
          <w:rFonts w:ascii="Times New Roman" w:hAnsi="Times New Roman"/>
          <w:sz w:val="28"/>
          <w:szCs w:val="28"/>
        </w:rPr>
      </w:pPr>
      <w:r w:rsidRPr="00C0319B">
        <w:rPr>
          <w:rFonts w:ascii="Times New Roman" w:hAnsi="Times New Roman"/>
          <w:sz w:val="28"/>
          <w:szCs w:val="28"/>
        </w:rPr>
        <w:t xml:space="preserve">Транзакционные издержки – это </w:t>
      </w:r>
      <w:r w:rsidR="00C0319B" w:rsidRPr="00C0319B">
        <w:rPr>
          <w:rFonts w:ascii="Times New Roman" w:hAnsi="Times New Roman"/>
          <w:sz w:val="28"/>
          <w:szCs w:val="28"/>
        </w:rPr>
        <w:t>издержки</w:t>
      </w:r>
      <w:r w:rsidRPr="00C0319B">
        <w:rPr>
          <w:rFonts w:ascii="Times New Roman" w:hAnsi="Times New Roman"/>
          <w:sz w:val="28"/>
          <w:szCs w:val="28"/>
        </w:rPr>
        <w:t>, связанные с …</w:t>
      </w:r>
    </w:p>
    <w:p w14:paraId="3B47D344" w14:textId="77777777" w:rsidR="004A35DB" w:rsidRPr="00C0319B" w:rsidRDefault="00553FD1" w:rsidP="00D2643D">
      <w:pPr>
        <w:pStyle w:val="afd"/>
        <w:widowControl w:val="0"/>
        <w:numPr>
          <w:ilvl w:val="0"/>
          <w:numId w:val="6"/>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транспортировкой товаров</w:t>
      </w:r>
    </w:p>
    <w:p w14:paraId="4D80AB2C" w14:textId="77777777" w:rsidR="004A35DB" w:rsidRPr="00C0319B" w:rsidRDefault="00553FD1" w:rsidP="00D2643D">
      <w:pPr>
        <w:pStyle w:val="afd"/>
        <w:widowControl w:val="0"/>
        <w:numPr>
          <w:ilvl w:val="0"/>
          <w:numId w:val="6"/>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покупкой акций</w:t>
      </w:r>
    </w:p>
    <w:p w14:paraId="5C339E29" w14:textId="77777777" w:rsidR="004A35DB" w:rsidRPr="00C0319B" w:rsidRDefault="00553FD1" w:rsidP="00D2643D">
      <w:pPr>
        <w:pStyle w:val="afd"/>
        <w:widowControl w:val="0"/>
        <w:numPr>
          <w:ilvl w:val="0"/>
          <w:numId w:val="6"/>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привлечение финансовых источников</w:t>
      </w:r>
    </w:p>
    <w:p w14:paraId="4347694E" w14:textId="77777777" w:rsidR="004A35DB" w:rsidRPr="00C0319B" w:rsidRDefault="00553FD1" w:rsidP="00D2643D">
      <w:pPr>
        <w:pStyle w:val="afd"/>
        <w:widowControl w:val="0"/>
        <w:numPr>
          <w:ilvl w:val="0"/>
          <w:numId w:val="6"/>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регистрацией компании на бирже</w:t>
      </w:r>
    </w:p>
    <w:p w14:paraId="259FAA15" w14:textId="77777777" w:rsidR="004A35DB" w:rsidRPr="00C0319B" w:rsidRDefault="00553FD1" w:rsidP="00D2643D">
      <w:pPr>
        <w:pStyle w:val="afd"/>
        <w:widowControl w:val="0"/>
        <w:numPr>
          <w:ilvl w:val="0"/>
          <w:numId w:val="6"/>
        </w:numPr>
        <w:spacing w:after="0" w:line="336" w:lineRule="auto"/>
        <w:ind w:left="0" w:firstLine="709"/>
        <w:jc w:val="both"/>
        <w:rPr>
          <w:rFonts w:ascii="Times New Roman" w:hAnsi="Times New Roman"/>
          <w:sz w:val="28"/>
          <w:szCs w:val="28"/>
        </w:rPr>
      </w:pPr>
      <w:r w:rsidRPr="00C0319B">
        <w:rPr>
          <w:rFonts w:ascii="Times New Roman" w:hAnsi="Times New Roman"/>
          <w:sz w:val="28"/>
          <w:szCs w:val="28"/>
          <w:lang w:val="ru-RU"/>
        </w:rPr>
        <w:t xml:space="preserve"> </w:t>
      </w:r>
      <w:r w:rsidR="004A35DB" w:rsidRPr="00C0319B">
        <w:rPr>
          <w:rFonts w:ascii="Times New Roman" w:hAnsi="Times New Roman"/>
          <w:sz w:val="28"/>
          <w:szCs w:val="28"/>
        </w:rPr>
        <w:t>оплатой аудиторских услуг</w:t>
      </w:r>
    </w:p>
    <w:p w14:paraId="794CABCF" w14:textId="77777777" w:rsidR="00F51CE3" w:rsidRPr="00683255" w:rsidRDefault="00F51CE3" w:rsidP="00D2643D">
      <w:pPr>
        <w:pStyle w:val="afd"/>
        <w:widowControl w:val="0"/>
        <w:spacing w:after="0" w:line="336" w:lineRule="auto"/>
        <w:ind w:left="709"/>
        <w:jc w:val="both"/>
        <w:rPr>
          <w:rFonts w:ascii="Times New Roman" w:hAnsi="Times New Roman"/>
          <w:sz w:val="28"/>
          <w:szCs w:val="28"/>
        </w:rPr>
      </w:pPr>
    </w:p>
    <w:p w14:paraId="0D682FA5" w14:textId="77777777" w:rsidR="004623E6" w:rsidRDefault="004623E6" w:rsidP="00D2643D">
      <w:pPr>
        <w:keepNext/>
        <w:keepLines/>
        <w:spacing w:before="0" w:after="0" w:line="336" w:lineRule="auto"/>
        <w:ind w:left="0" w:firstLine="709"/>
        <w:rPr>
          <w:rFonts w:ascii="Times New Roman" w:hAnsi="Times New Roman"/>
          <w:sz w:val="28"/>
          <w:szCs w:val="28"/>
        </w:rPr>
      </w:pPr>
      <w:r w:rsidRPr="004623E6">
        <w:rPr>
          <w:rFonts w:ascii="Times New Roman" w:hAnsi="Times New Roman"/>
          <w:sz w:val="28"/>
          <w:szCs w:val="28"/>
        </w:rPr>
        <w:t xml:space="preserve">Результат освоения обучающимся компетенций, предусмотренных рабочей программой дисциплины, оценивается максимально в 100 баллов: </w:t>
      </w:r>
    </w:p>
    <w:p w14:paraId="70F881C3" w14:textId="77777777" w:rsidR="004623E6" w:rsidRDefault="004623E6" w:rsidP="00D2643D">
      <w:pPr>
        <w:keepNext/>
        <w:keepLines/>
        <w:spacing w:before="0" w:after="0" w:line="336" w:lineRule="auto"/>
        <w:ind w:left="0" w:firstLine="709"/>
        <w:rPr>
          <w:rFonts w:ascii="Times New Roman" w:hAnsi="Times New Roman"/>
          <w:sz w:val="28"/>
          <w:szCs w:val="28"/>
        </w:rPr>
      </w:pPr>
      <w:r w:rsidRPr="004623E6">
        <w:rPr>
          <w:rFonts w:ascii="Times New Roman" w:hAnsi="Times New Roman"/>
          <w:sz w:val="28"/>
          <w:szCs w:val="28"/>
        </w:rPr>
        <w:t xml:space="preserve">- 60 баллов – зачет; </w:t>
      </w:r>
    </w:p>
    <w:p w14:paraId="08971838" w14:textId="77777777" w:rsidR="001C3DC0" w:rsidRDefault="004623E6" w:rsidP="00D2643D">
      <w:pPr>
        <w:keepNext/>
        <w:keepLines/>
        <w:spacing w:before="0" w:after="0" w:line="336" w:lineRule="auto"/>
        <w:ind w:left="0" w:firstLine="709"/>
        <w:rPr>
          <w:rFonts w:ascii="Times New Roman" w:hAnsi="Times New Roman"/>
          <w:sz w:val="28"/>
          <w:szCs w:val="28"/>
        </w:rPr>
      </w:pPr>
      <w:r w:rsidRPr="004623E6">
        <w:rPr>
          <w:rFonts w:ascii="Times New Roman" w:hAnsi="Times New Roman"/>
          <w:sz w:val="28"/>
          <w:szCs w:val="28"/>
        </w:rPr>
        <w:t xml:space="preserve">- работа в </w:t>
      </w:r>
      <w:r w:rsidR="000B1BBD">
        <w:rPr>
          <w:rFonts w:ascii="Times New Roman" w:hAnsi="Times New Roman"/>
          <w:sz w:val="28"/>
          <w:szCs w:val="28"/>
        </w:rPr>
        <w:t>семестре</w:t>
      </w:r>
      <w:r w:rsidRPr="004623E6">
        <w:rPr>
          <w:rFonts w:ascii="Times New Roman" w:hAnsi="Times New Roman"/>
          <w:sz w:val="28"/>
          <w:szCs w:val="28"/>
        </w:rPr>
        <w:t xml:space="preserve"> оценивается максимум в 40 баллов</w:t>
      </w:r>
      <w:r w:rsidR="006C2374">
        <w:rPr>
          <w:rFonts w:ascii="Times New Roman" w:hAnsi="Times New Roman"/>
          <w:sz w:val="28"/>
          <w:szCs w:val="28"/>
        </w:rPr>
        <w:t>.</w:t>
      </w:r>
    </w:p>
    <w:p w14:paraId="2788D1EB" w14:textId="77777777" w:rsidR="004623E6" w:rsidRPr="004623E6" w:rsidRDefault="004623E6" w:rsidP="004623E6">
      <w:pPr>
        <w:keepNext/>
        <w:keepLines/>
        <w:spacing w:before="0" w:after="0" w:line="360" w:lineRule="auto"/>
        <w:ind w:left="0" w:firstLine="709"/>
        <w:rPr>
          <w:rFonts w:ascii="Times New Roman" w:hAnsi="Times New Roman"/>
          <w:b/>
          <w:sz w:val="28"/>
          <w:szCs w:val="28"/>
        </w:rPr>
        <w:sectPr w:rsidR="004623E6" w:rsidRPr="004623E6" w:rsidSect="008F42EB">
          <w:footerReference w:type="even" r:id="rId11"/>
          <w:footerReference w:type="default" r:id="rId12"/>
          <w:pgSz w:w="11906" w:h="16838"/>
          <w:pgMar w:top="1134" w:right="1134" w:bottom="1134" w:left="1134" w:header="709" w:footer="709" w:gutter="0"/>
          <w:pgNumType w:start="2"/>
          <w:cols w:space="708"/>
          <w:titlePg/>
          <w:docGrid w:linePitch="360"/>
        </w:sectPr>
      </w:pPr>
    </w:p>
    <w:p w14:paraId="46E9F957" w14:textId="77777777" w:rsidR="001316F5" w:rsidRPr="004A35DB" w:rsidRDefault="004A35DB" w:rsidP="00D8354E">
      <w:pPr>
        <w:keepNext/>
        <w:keepLines/>
        <w:spacing w:after="0" w:line="360" w:lineRule="auto"/>
        <w:ind w:left="0" w:firstLine="709"/>
        <w:rPr>
          <w:rFonts w:ascii="Times New Roman" w:hAnsi="Times New Roman"/>
          <w:b/>
          <w:sz w:val="28"/>
          <w:szCs w:val="28"/>
        </w:rPr>
      </w:pPr>
      <w:r w:rsidRPr="004A35DB">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33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10"/>
        <w:gridCol w:w="4111"/>
        <w:gridCol w:w="6549"/>
      </w:tblGrid>
      <w:tr w:rsidR="000225EC" w:rsidRPr="000225EC" w14:paraId="776BD7F2" w14:textId="77777777" w:rsidTr="00BF4C20">
        <w:trPr>
          <w:trHeight w:val="20"/>
        </w:trPr>
        <w:tc>
          <w:tcPr>
            <w:tcW w:w="2268" w:type="dxa"/>
          </w:tcPr>
          <w:p w14:paraId="190F57B3" w14:textId="77777777" w:rsidR="00311A78" w:rsidRPr="000225EC"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71" w:name="_Toc415149567"/>
            <w:bookmarkStart w:id="72" w:name="_Toc449699550"/>
            <w:bookmarkStart w:id="73" w:name="_Toc477081402"/>
            <w:bookmarkStart w:id="74" w:name="_Toc477081826"/>
            <w:bookmarkStart w:id="75" w:name="_Toc477252289"/>
            <w:bookmarkEnd w:id="37"/>
            <w:bookmarkEnd w:id="38"/>
            <w:bookmarkEnd w:id="39"/>
            <w:bookmarkEnd w:id="40"/>
            <w:r w:rsidRPr="000225EC">
              <w:rPr>
                <w:rFonts w:ascii="Times New Roman" w:eastAsia="Times New Roman" w:hAnsi="Times New Roman"/>
                <w:sz w:val="24"/>
                <w:szCs w:val="24"/>
                <w:lang w:eastAsia="ru-RU"/>
              </w:rPr>
              <w:t>Наименование компетенции</w:t>
            </w:r>
          </w:p>
        </w:tc>
        <w:tc>
          <w:tcPr>
            <w:tcW w:w="2410" w:type="dxa"/>
          </w:tcPr>
          <w:p w14:paraId="7CA42060" w14:textId="77777777" w:rsidR="00311A78" w:rsidRPr="000225EC"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Наименование индикаторов достижения компетенции</w:t>
            </w:r>
          </w:p>
        </w:tc>
        <w:tc>
          <w:tcPr>
            <w:tcW w:w="4111" w:type="dxa"/>
          </w:tcPr>
          <w:p w14:paraId="3F7B057A" w14:textId="77777777" w:rsidR="00311A78" w:rsidRPr="000225EC"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6549" w:type="dxa"/>
          </w:tcPr>
          <w:p w14:paraId="6D8DE3DF" w14:textId="77777777" w:rsidR="00311A78" w:rsidRPr="000225EC"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Типовые контрольные задания</w:t>
            </w:r>
          </w:p>
        </w:tc>
      </w:tr>
      <w:tr w:rsidR="00BF4C20" w:rsidRPr="000225EC" w14:paraId="1C0B3D83" w14:textId="77777777" w:rsidTr="00BF4C20">
        <w:trPr>
          <w:trHeight w:val="20"/>
        </w:trPr>
        <w:tc>
          <w:tcPr>
            <w:tcW w:w="2268" w:type="dxa"/>
            <w:vMerge w:val="restart"/>
          </w:tcPr>
          <w:p w14:paraId="7F485B84" w14:textId="2524FF64" w:rsidR="00BF4C20" w:rsidRPr="000225EC" w:rsidRDefault="00BF4C20" w:rsidP="00BC6031">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F65D54">
              <w:rPr>
                <w:rFonts w:ascii="Times New Roman" w:hAnsi="Times New Roman"/>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r>
              <w:rPr>
                <w:rFonts w:ascii="Times New Roman" w:hAnsi="Times New Roman"/>
                <w:sz w:val="24"/>
                <w:szCs w:val="24"/>
              </w:rPr>
              <w:t xml:space="preserve"> (ПКП-4)</w:t>
            </w:r>
          </w:p>
        </w:tc>
        <w:tc>
          <w:tcPr>
            <w:tcW w:w="2410" w:type="dxa"/>
          </w:tcPr>
          <w:p w14:paraId="15EBD9DB" w14:textId="5EE37458" w:rsidR="00BF4C20" w:rsidRPr="000225EC" w:rsidRDefault="00BF4C20" w:rsidP="00BC6031">
            <w:pPr>
              <w:pStyle w:val="afd"/>
              <w:spacing w:after="0" w:line="240" w:lineRule="auto"/>
              <w:ind w:left="0"/>
              <w:rPr>
                <w:rFonts w:ascii="Times New Roman" w:eastAsia="Times New Roman" w:hAnsi="Times New Roman"/>
                <w:sz w:val="24"/>
                <w:szCs w:val="24"/>
              </w:rPr>
            </w:pPr>
            <w:r w:rsidRPr="00911658">
              <w:rPr>
                <w:rStyle w:val="FontStyle12"/>
                <w:sz w:val="24"/>
                <w:szCs w:val="24"/>
              </w:rPr>
              <w:t xml:space="preserve">1. Применяет стандарты раскрытия корпоративной финансовой и нефинансовой информации. </w:t>
            </w:r>
          </w:p>
        </w:tc>
        <w:tc>
          <w:tcPr>
            <w:tcW w:w="4111" w:type="dxa"/>
          </w:tcPr>
          <w:p w14:paraId="56F349D4" w14:textId="77777777" w:rsidR="00BF4C20" w:rsidRDefault="00BF4C20" w:rsidP="00BC6031">
            <w:pPr>
              <w:widowControl w:val="0"/>
              <w:autoSpaceDE w:val="0"/>
              <w:autoSpaceDN w:val="0"/>
              <w:adjustRightInd w:val="0"/>
              <w:spacing w:before="0" w:after="0" w:line="240" w:lineRule="auto"/>
              <w:ind w:left="0" w:firstLine="0"/>
              <w:contextualSpacing/>
              <w:jc w:val="left"/>
              <w:rPr>
                <w:rStyle w:val="FontStyle12"/>
                <w:sz w:val="24"/>
                <w:szCs w:val="24"/>
              </w:rPr>
            </w:pPr>
            <w:r w:rsidRPr="00FB3E49">
              <w:rPr>
                <w:rFonts w:ascii="Times New Roman" w:eastAsia="Times New Roman" w:hAnsi="Times New Roman"/>
                <w:b/>
                <w:sz w:val="24"/>
                <w:szCs w:val="24"/>
                <w:lang w:eastAsia="ru-RU"/>
              </w:rPr>
              <w:t xml:space="preserve">Знать - </w:t>
            </w:r>
            <w:r w:rsidRPr="00FB3E49">
              <w:rPr>
                <w:rFonts w:ascii="Times New Roman" w:eastAsia="Times New Roman" w:hAnsi="Times New Roman"/>
                <w:sz w:val="24"/>
                <w:szCs w:val="24"/>
                <w:lang w:eastAsia="ru-RU"/>
              </w:rPr>
              <w:t xml:space="preserve"> </w:t>
            </w:r>
            <w:r>
              <w:rPr>
                <w:rFonts w:ascii="Times New Roman" w:eastAsia="Times New Roman" w:hAnsi="Times New Roman"/>
                <w:sz w:val="24"/>
                <w:szCs w:val="24"/>
              </w:rPr>
              <w:t xml:space="preserve"> основные </w:t>
            </w:r>
            <w:r w:rsidRPr="00911658">
              <w:rPr>
                <w:rStyle w:val="FontStyle12"/>
                <w:sz w:val="24"/>
                <w:szCs w:val="24"/>
              </w:rPr>
              <w:t xml:space="preserve">стандарты раскрытия корпоративной финансовой и нефинансовой информации. </w:t>
            </w:r>
          </w:p>
          <w:p w14:paraId="7A9AC736" w14:textId="4E643F81" w:rsidR="00BF4C20" w:rsidRPr="000225EC" w:rsidRDefault="00BF4C20" w:rsidP="00BC6031">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FB3E49">
              <w:rPr>
                <w:rFonts w:ascii="Times New Roman" w:eastAsia="Times New Roman" w:hAnsi="Times New Roman"/>
                <w:b/>
                <w:sz w:val="24"/>
                <w:szCs w:val="24"/>
                <w:lang w:eastAsia="ru-RU"/>
              </w:rPr>
              <w:t xml:space="preserve">Уметь - </w:t>
            </w:r>
            <w:r w:rsidRPr="00FB3E49">
              <w:rPr>
                <w:rFonts w:ascii="Times New Roman" w:hAnsi="Times New Roman"/>
                <w:sz w:val="24"/>
                <w:szCs w:val="24"/>
              </w:rPr>
              <w:t xml:space="preserve"> </w:t>
            </w:r>
            <w:r>
              <w:rPr>
                <w:rFonts w:ascii="Times New Roman" w:eastAsia="Times New Roman" w:hAnsi="Times New Roman"/>
                <w:sz w:val="24"/>
                <w:szCs w:val="24"/>
              </w:rPr>
              <w:t xml:space="preserve"> использовать </w:t>
            </w:r>
            <w:r w:rsidRPr="00911658">
              <w:rPr>
                <w:rStyle w:val="FontStyle12"/>
                <w:sz w:val="24"/>
                <w:szCs w:val="24"/>
              </w:rPr>
              <w:t>стандарты раскрытия корпоративной финансовой и нефинансовой информации</w:t>
            </w:r>
            <w:r>
              <w:rPr>
                <w:rStyle w:val="FontStyle12"/>
                <w:sz w:val="24"/>
                <w:szCs w:val="24"/>
              </w:rPr>
              <w:t xml:space="preserve"> в реализации дивидендной политики корпорации.</w:t>
            </w:r>
          </w:p>
        </w:tc>
        <w:tc>
          <w:tcPr>
            <w:tcW w:w="6549" w:type="dxa"/>
          </w:tcPr>
          <w:p w14:paraId="1ED96093" w14:textId="4CA657BA" w:rsidR="00BF4C20" w:rsidRPr="008149CD" w:rsidRDefault="00BF4C20" w:rsidP="00BC6031">
            <w:pPr>
              <w:widowControl w:val="0"/>
              <w:autoSpaceDE w:val="0"/>
              <w:autoSpaceDN w:val="0"/>
              <w:adjustRightInd w:val="0"/>
              <w:spacing w:after="0" w:line="240" w:lineRule="auto"/>
              <w:ind w:left="0" w:firstLine="0"/>
              <w:rPr>
                <w:rFonts w:ascii="Times New Roman" w:eastAsia="Times New Roman" w:hAnsi="Times New Roman"/>
                <w:sz w:val="24"/>
                <w:szCs w:val="24"/>
                <w:lang w:eastAsia="ru-RU"/>
              </w:rPr>
            </w:pPr>
            <w:r w:rsidRPr="008149CD">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w:t>
            </w:r>
            <w:r w:rsidRPr="008149CD">
              <w:rPr>
                <w:rFonts w:ascii="Times New Roman" w:eastAsia="Times New Roman" w:hAnsi="Times New Roman"/>
                <w:sz w:val="24"/>
                <w:szCs w:val="24"/>
                <w:lang w:eastAsia="ru-RU"/>
              </w:rPr>
              <w:t>Охарактеризуйте действующие нормативные правовые акты РФ, регулирующие дивидендные выплаты корпораций.</w:t>
            </w:r>
          </w:p>
          <w:p w14:paraId="145AA7EB" w14:textId="77777777" w:rsidR="00BF4C20" w:rsidRPr="000225EC" w:rsidRDefault="00BF4C20" w:rsidP="00BC6031">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В каких случаях акционерное общество не вправе выплачивать дивиденды?</w:t>
            </w:r>
          </w:p>
          <w:p w14:paraId="0E5CFC1E" w14:textId="535516F4" w:rsidR="00BF4C20" w:rsidRDefault="00BF4C20" w:rsidP="00BC6031">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0225EC">
              <w:rPr>
                <w:rFonts w:ascii="Times New Roman" w:eastAsia="Times New Roman" w:hAnsi="Times New Roman"/>
                <w:bCs/>
                <w:sz w:val="24"/>
                <w:szCs w:val="24"/>
                <w:lang w:eastAsia="ru-RU"/>
              </w:rPr>
              <w:t>На основе расчета соответствующих показателей, оцените эффективность дивидендной политики публичного акционерного общества (на основе данных из системы интернет). Сделайте соответствующие выводы и сформулируйте предложения по совершенствованию дивидендной политики данной компании.</w:t>
            </w:r>
          </w:p>
          <w:p w14:paraId="74E8A4E8" w14:textId="480CD182" w:rsidR="00BF4C20" w:rsidRPr="000225EC" w:rsidRDefault="00BF4C20" w:rsidP="00BC6031">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bCs/>
                <w:sz w:val="24"/>
                <w:szCs w:val="24"/>
                <w:lang w:eastAsia="ru-RU"/>
              </w:rPr>
              <w:t>3.</w:t>
            </w:r>
            <w:r w:rsidRPr="000225EC">
              <w:rPr>
                <w:rFonts w:ascii="Times New Roman" w:eastAsia="Times New Roman" w:hAnsi="Times New Roman"/>
                <w:bCs/>
                <w:sz w:val="24"/>
                <w:szCs w:val="24"/>
                <w:lang w:eastAsia="ru-RU"/>
              </w:rPr>
              <w:t xml:space="preserve"> Чистая прибыль организации составила 1200 млн. руб. Она планирует инвестировать 20% полученной прибыли в покупку акций другой компании рыночной стоимостью 100 тыс. руб. за 1 шт. Последний выплаченный дивиденд по акциям данной компании составил 200 руб. на 1 акцию. Компания придерживается стабильной дивидендной политики. Ожидаемые темпы роста прибыли данной компании составляют 3% в год.   Имея другие инвестиционные возможности, необходимо определить целесообразность таких инвестиций с позиции совокупной доходности при условии, что среднерыночная доходность на финансовом   рынке составляет 12% годовых.</w:t>
            </w:r>
          </w:p>
        </w:tc>
      </w:tr>
      <w:tr w:rsidR="00BF4C20" w:rsidRPr="000225EC" w14:paraId="3B77F627" w14:textId="77777777" w:rsidTr="00BF4C20">
        <w:trPr>
          <w:trHeight w:val="4812"/>
        </w:trPr>
        <w:tc>
          <w:tcPr>
            <w:tcW w:w="2268" w:type="dxa"/>
            <w:vMerge/>
            <w:tcBorders>
              <w:bottom w:val="single" w:sz="4" w:space="0" w:color="auto"/>
            </w:tcBorders>
          </w:tcPr>
          <w:p w14:paraId="76438D59" w14:textId="77777777" w:rsidR="00BF4C20" w:rsidRPr="000225EC" w:rsidRDefault="00BF4C20" w:rsidP="00BC6031">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2410" w:type="dxa"/>
            <w:tcBorders>
              <w:bottom w:val="single" w:sz="4" w:space="0" w:color="auto"/>
            </w:tcBorders>
          </w:tcPr>
          <w:p w14:paraId="18928978" w14:textId="76E50A82" w:rsidR="00BF4C20" w:rsidRPr="000225EC" w:rsidRDefault="00BF4C20" w:rsidP="00BC6031">
            <w:pPr>
              <w:pStyle w:val="afd"/>
              <w:spacing w:after="0" w:line="240" w:lineRule="auto"/>
              <w:ind w:left="0"/>
              <w:rPr>
                <w:rFonts w:ascii="Times New Roman" w:hAnsi="Times New Roman"/>
                <w:sz w:val="24"/>
                <w:szCs w:val="24"/>
                <w:lang w:val="ru-RU"/>
              </w:rPr>
            </w:pPr>
            <w:r>
              <w:rPr>
                <w:rStyle w:val="FontStyle12"/>
                <w:sz w:val="24"/>
                <w:szCs w:val="24"/>
                <w:lang w:val="ru-RU"/>
              </w:rPr>
              <w:t>2.</w:t>
            </w:r>
            <w:r w:rsidRPr="00E4535F">
              <w:rPr>
                <w:rStyle w:val="FontStyle12"/>
                <w:sz w:val="24"/>
                <w:szCs w:val="24"/>
              </w:rPr>
              <w:t xml:space="preserve">  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4111" w:type="dxa"/>
            <w:tcBorders>
              <w:bottom w:val="single" w:sz="4" w:space="0" w:color="auto"/>
            </w:tcBorders>
          </w:tcPr>
          <w:p w14:paraId="4BD1047A" w14:textId="77777777" w:rsidR="00BF4C20" w:rsidRPr="00FB3E49" w:rsidRDefault="00BF4C20" w:rsidP="00BC6031">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FB3E49">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rPr>
              <w:t>современные</w:t>
            </w:r>
            <w:r w:rsidRPr="00E4535F">
              <w:rPr>
                <w:rStyle w:val="FontStyle12"/>
                <w:sz w:val="24"/>
                <w:szCs w:val="24"/>
              </w:rPr>
              <w:t xml:space="preserve"> методы и технологии сбора, обработки и анализа финансовой и нефинансовой информации для обоснования и принятия инвестиционных решений</w:t>
            </w:r>
            <w:r>
              <w:rPr>
                <w:rStyle w:val="FontStyle12"/>
                <w:sz w:val="24"/>
                <w:szCs w:val="24"/>
              </w:rPr>
              <w:t xml:space="preserve"> при реализации дивидендной политики</w:t>
            </w:r>
            <w:r w:rsidRPr="00E4535F">
              <w:rPr>
                <w:rStyle w:val="FontStyle12"/>
                <w:sz w:val="24"/>
                <w:szCs w:val="24"/>
              </w:rPr>
              <w:t>.</w:t>
            </w:r>
          </w:p>
          <w:p w14:paraId="34D4A30A" w14:textId="2CA5A1DA" w:rsidR="00BF4C20" w:rsidRPr="000225EC" w:rsidRDefault="00BF4C20" w:rsidP="00BC6031">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FB3E49">
              <w:rPr>
                <w:rFonts w:ascii="Times New Roman" w:eastAsia="Times New Roman" w:hAnsi="Times New Roman"/>
                <w:b/>
                <w:sz w:val="24"/>
                <w:szCs w:val="24"/>
                <w:lang w:eastAsia="ru-RU"/>
              </w:rPr>
              <w:t xml:space="preserve">Уметь - </w:t>
            </w:r>
            <w:r w:rsidRPr="004D0901">
              <w:rPr>
                <w:rFonts w:ascii="Times New Roman" w:eastAsia="Times New Roman" w:hAnsi="Times New Roman"/>
                <w:bCs/>
                <w:sz w:val="24"/>
                <w:szCs w:val="24"/>
                <w:lang w:eastAsia="ru-RU"/>
              </w:rPr>
              <w:t>производить</w:t>
            </w:r>
            <w:r w:rsidRPr="00FB3E49">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E4535F">
              <w:rPr>
                <w:rStyle w:val="FontStyle12"/>
                <w:sz w:val="24"/>
                <w:szCs w:val="24"/>
              </w:rPr>
              <w:t>обосновани</w:t>
            </w:r>
            <w:r>
              <w:rPr>
                <w:rStyle w:val="FontStyle12"/>
                <w:sz w:val="24"/>
                <w:szCs w:val="24"/>
              </w:rPr>
              <w:t>е</w:t>
            </w:r>
            <w:r w:rsidRPr="00E4535F">
              <w:rPr>
                <w:rStyle w:val="FontStyle12"/>
                <w:sz w:val="24"/>
                <w:szCs w:val="24"/>
              </w:rPr>
              <w:t xml:space="preserve"> инвестиционных решений</w:t>
            </w:r>
            <w:r>
              <w:rPr>
                <w:rStyle w:val="FontStyle12"/>
                <w:sz w:val="24"/>
                <w:szCs w:val="24"/>
              </w:rPr>
              <w:t xml:space="preserve"> и мер дивидендной политики корпорации на основе </w:t>
            </w:r>
            <w:r w:rsidRPr="00E4535F">
              <w:rPr>
                <w:rStyle w:val="FontStyle12"/>
                <w:sz w:val="24"/>
                <w:szCs w:val="24"/>
              </w:rPr>
              <w:t>современны</w:t>
            </w:r>
            <w:r>
              <w:rPr>
                <w:rStyle w:val="FontStyle12"/>
                <w:sz w:val="24"/>
                <w:szCs w:val="24"/>
              </w:rPr>
              <w:t>х</w:t>
            </w:r>
            <w:r w:rsidRPr="00E4535F">
              <w:rPr>
                <w:rStyle w:val="FontStyle12"/>
                <w:sz w:val="24"/>
                <w:szCs w:val="24"/>
              </w:rPr>
              <w:t xml:space="preserve"> метод</w:t>
            </w:r>
            <w:r>
              <w:rPr>
                <w:rStyle w:val="FontStyle12"/>
                <w:sz w:val="24"/>
                <w:szCs w:val="24"/>
              </w:rPr>
              <w:t>ов</w:t>
            </w:r>
            <w:r w:rsidRPr="00E4535F">
              <w:rPr>
                <w:rStyle w:val="FontStyle12"/>
                <w:sz w:val="24"/>
                <w:szCs w:val="24"/>
              </w:rPr>
              <w:t xml:space="preserve"> и технологии сбора и анализа финансовой и нефинансовой информации.</w:t>
            </w:r>
          </w:p>
        </w:tc>
        <w:tc>
          <w:tcPr>
            <w:tcW w:w="6549" w:type="dxa"/>
            <w:tcBorders>
              <w:bottom w:val="single" w:sz="4" w:space="0" w:color="auto"/>
            </w:tcBorders>
          </w:tcPr>
          <w:p w14:paraId="60001E4B" w14:textId="3BF25989" w:rsidR="00BF4C20" w:rsidRPr="008149CD" w:rsidRDefault="00BF4C20" w:rsidP="00BC6031">
            <w:pPr>
              <w:widowControl w:val="0"/>
              <w:autoSpaceDE w:val="0"/>
              <w:autoSpaceDN w:val="0"/>
              <w:adjustRightInd w:val="0"/>
              <w:spacing w:after="0" w:line="240" w:lineRule="auto"/>
              <w:ind w:left="0" w:firstLine="0"/>
              <w:rPr>
                <w:rFonts w:ascii="Times New Roman" w:eastAsia="Times New Roman" w:hAnsi="Times New Roman"/>
                <w:sz w:val="24"/>
                <w:szCs w:val="24"/>
                <w:lang w:eastAsia="ru-RU"/>
              </w:rPr>
            </w:pPr>
            <w:r w:rsidRPr="008149CD">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w:t>
            </w:r>
            <w:r w:rsidRPr="008149CD">
              <w:rPr>
                <w:rFonts w:ascii="Times New Roman" w:eastAsia="Times New Roman" w:hAnsi="Times New Roman"/>
                <w:sz w:val="24"/>
                <w:szCs w:val="24"/>
                <w:lang w:eastAsia="ru-RU"/>
              </w:rPr>
              <w:t>По данным бухгалтерской отчетности корпорации с государственным участием проведите оценку эффективности управления корпорацией в области финансов на основе расчета в динамике основных финансовых показателей, характеризующих эффективность деятельности данной публичной компании за ряд лет, оцените их динамику и сделайте соответствующие выводы о принципах и эффективности управления финансами в данной компании</w:t>
            </w:r>
            <w:r>
              <w:rPr>
                <w:rFonts w:ascii="Times New Roman" w:eastAsia="Times New Roman" w:hAnsi="Times New Roman"/>
                <w:sz w:val="24"/>
                <w:szCs w:val="24"/>
                <w:lang w:eastAsia="ru-RU"/>
              </w:rPr>
              <w:t>.</w:t>
            </w:r>
          </w:p>
          <w:p w14:paraId="2821185C" w14:textId="77777777" w:rsidR="00BF4C20" w:rsidRPr="000225EC" w:rsidRDefault="00BF4C20" w:rsidP="00BC6031">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BC6031">
              <w:rPr>
                <w:rFonts w:ascii="Times New Roman" w:eastAsia="Times New Roman" w:hAnsi="Times New Roman"/>
                <w:bCs/>
                <w:sz w:val="24"/>
                <w:szCs w:val="24"/>
                <w:lang w:eastAsia="ru-RU"/>
              </w:rPr>
              <w:t>2.</w:t>
            </w:r>
            <w:r>
              <w:rPr>
                <w:rFonts w:ascii="Times New Roman" w:eastAsia="Times New Roman" w:hAnsi="Times New Roman"/>
                <w:b/>
                <w:sz w:val="24"/>
                <w:szCs w:val="24"/>
                <w:lang w:eastAsia="ru-RU"/>
              </w:rPr>
              <w:t xml:space="preserve"> </w:t>
            </w:r>
            <w:r w:rsidRPr="000225EC">
              <w:rPr>
                <w:rFonts w:ascii="Times New Roman" w:eastAsia="Times New Roman" w:hAnsi="Times New Roman"/>
                <w:bCs/>
                <w:sz w:val="24"/>
                <w:szCs w:val="24"/>
                <w:lang w:eastAsia="ru-RU"/>
              </w:rPr>
              <w:t>Корпорации предстоит выбрать лучший из четырех возможных инвестиционных проектов: ИП1, ИП2, ИП3 и ИП4. Для своего осуществления упомянутые проекты требуют вложения средств в размерах 300, 480, 560 и 750 млн. рублей и могут дать прибыль в размере 100, 250 и 320 и 400 млн. рублей.</w:t>
            </w:r>
          </w:p>
          <w:p w14:paraId="23101810" w14:textId="030C924F" w:rsidR="00BF4C20" w:rsidRPr="000225EC" w:rsidRDefault="00BF4C20" w:rsidP="00BC6031">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0225EC">
              <w:rPr>
                <w:rFonts w:ascii="Times New Roman" w:eastAsia="Times New Roman" w:hAnsi="Times New Roman"/>
                <w:bCs/>
                <w:sz w:val="24"/>
                <w:szCs w:val="24"/>
                <w:lang w:eastAsia="ru-RU"/>
              </w:rPr>
              <w:t>Риск потери средств по этим проектам характеризуется вероятностями на уровне 12, 15, 25 и 20%, а возможная сумма убытка составляет соответственно 160, 200, 280 и 350 млн рублей.</w:t>
            </w:r>
          </w:p>
        </w:tc>
      </w:tr>
    </w:tbl>
    <w:p w14:paraId="46FCED1C" w14:textId="77777777" w:rsidR="001C3DC0" w:rsidRDefault="001C3DC0" w:rsidP="00751A74">
      <w:pPr>
        <w:pStyle w:val="1"/>
        <w:sectPr w:rsidR="001C3DC0" w:rsidSect="008F42EB">
          <w:pgSz w:w="16838" w:h="11906" w:orient="landscape"/>
          <w:pgMar w:top="1134" w:right="1134" w:bottom="1134" w:left="1134" w:header="709" w:footer="709" w:gutter="0"/>
          <w:cols w:space="708"/>
          <w:titlePg/>
          <w:docGrid w:linePitch="360"/>
        </w:sectPr>
      </w:pPr>
    </w:p>
    <w:p w14:paraId="70211A5E" w14:textId="66749004" w:rsidR="005D7D03" w:rsidRPr="008117CA" w:rsidRDefault="00591C61" w:rsidP="00751A74">
      <w:pPr>
        <w:pStyle w:val="1"/>
      </w:pPr>
      <w:bookmarkStart w:id="76" w:name="_Toc20406089"/>
      <w:r w:rsidRPr="008117CA">
        <w:lastRenderedPageBreak/>
        <w:t xml:space="preserve"> </w:t>
      </w:r>
      <w:bookmarkStart w:id="77" w:name="_Toc176448867"/>
      <w:bookmarkEnd w:id="71"/>
      <w:bookmarkEnd w:id="72"/>
      <w:bookmarkEnd w:id="73"/>
      <w:bookmarkEnd w:id="74"/>
      <w:bookmarkEnd w:id="75"/>
      <w:bookmarkEnd w:id="76"/>
      <w:r w:rsidR="00270CE0" w:rsidRPr="00270CE0">
        <w:t>8. Перечень основной и дополнительной учебной литературы, необходимой для освоения дисциплины</w:t>
      </w:r>
      <w:bookmarkEnd w:id="77"/>
    </w:p>
    <w:p w14:paraId="202B8F58" w14:textId="77777777" w:rsidR="00CA51D4" w:rsidRPr="00EF105A" w:rsidRDefault="00CA51D4" w:rsidP="00CA51D4">
      <w:pPr>
        <w:keepNext/>
        <w:keepLines/>
        <w:tabs>
          <w:tab w:val="left" w:pos="851"/>
        </w:tabs>
        <w:spacing w:before="0" w:after="0" w:line="360" w:lineRule="auto"/>
        <w:ind w:left="0" w:firstLine="709"/>
        <w:contextualSpacing/>
        <w:rPr>
          <w:rFonts w:ascii="Times New Roman" w:hAnsi="Times New Roman"/>
          <w:b/>
          <w:sz w:val="28"/>
          <w:szCs w:val="28"/>
          <w:lang w:val="x-none"/>
        </w:rPr>
      </w:pPr>
      <w:bookmarkStart w:id="78" w:name="_Toc449699552"/>
      <w:bookmarkStart w:id="79" w:name="_Toc477081404"/>
      <w:bookmarkStart w:id="80" w:name="_Toc477081828"/>
      <w:bookmarkStart w:id="81" w:name="_Toc477252291"/>
      <w:bookmarkStart w:id="82" w:name="_Toc415149569"/>
      <w:bookmarkStart w:id="83" w:name="_Toc447808552"/>
      <w:bookmarkStart w:id="84" w:name="_Toc20406091"/>
      <w:r w:rsidRPr="00EF105A">
        <w:rPr>
          <w:rFonts w:ascii="Times New Roman" w:hAnsi="Times New Roman"/>
          <w:b/>
          <w:sz w:val="28"/>
          <w:szCs w:val="28"/>
          <w:lang w:val="x-none"/>
        </w:rPr>
        <w:t>Нормативные правовые акты:</w:t>
      </w:r>
    </w:p>
    <w:p w14:paraId="4226E4D5" w14:textId="77777777" w:rsidR="00CA51D4" w:rsidRPr="00EF105A" w:rsidRDefault="00CA51D4" w:rsidP="00CA51D4">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lang w:val="x-none"/>
        </w:rPr>
        <w:t xml:space="preserve">Гражданский кодекс Российской Федерации. </w:t>
      </w:r>
    </w:p>
    <w:p w14:paraId="69258C41" w14:textId="77777777" w:rsidR="00CA51D4" w:rsidRPr="00EF105A" w:rsidRDefault="00CA51D4" w:rsidP="00CA51D4">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lang w:val="x-none"/>
        </w:rPr>
        <w:t xml:space="preserve">Налоговый кодекс Российской Федерации. Ч. </w:t>
      </w:r>
      <w:r w:rsidRPr="00EF105A">
        <w:rPr>
          <w:rFonts w:ascii="Times New Roman" w:hAnsi="Times New Roman"/>
          <w:sz w:val="28"/>
          <w:szCs w:val="28"/>
          <w:lang w:val="en-US"/>
        </w:rPr>
        <w:t>I</w:t>
      </w:r>
      <w:r w:rsidRPr="00EF105A">
        <w:rPr>
          <w:rFonts w:ascii="Times New Roman" w:hAnsi="Times New Roman"/>
          <w:sz w:val="28"/>
          <w:szCs w:val="28"/>
          <w:lang w:val="x-none"/>
        </w:rPr>
        <w:t xml:space="preserve">, </w:t>
      </w:r>
      <w:r w:rsidRPr="00EF105A">
        <w:rPr>
          <w:rFonts w:ascii="Times New Roman" w:hAnsi="Times New Roman"/>
          <w:sz w:val="28"/>
          <w:szCs w:val="28"/>
          <w:lang w:val="en-US"/>
        </w:rPr>
        <w:t>II</w:t>
      </w:r>
      <w:r w:rsidRPr="00EF105A">
        <w:rPr>
          <w:rFonts w:ascii="Times New Roman" w:hAnsi="Times New Roman"/>
          <w:sz w:val="28"/>
          <w:szCs w:val="28"/>
          <w:lang w:val="x-none"/>
        </w:rPr>
        <w:t xml:space="preserve">. </w:t>
      </w:r>
    </w:p>
    <w:p w14:paraId="60828163" w14:textId="77777777" w:rsidR="00CA51D4" w:rsidRPr="00EF105A" w:rsidRDefault="00CA51D4" w:rsidP="00CA51D4">
      <w:pPr>
        <w:numPr>
          <w:ilvl w:val="0"/>
          <w:numId w:val="13"/>
        </w:numPr>
        <w:tabs>
          <w:tab w:val="left" w:pos="851"/>
          <w:tab w:val="num" w:pos="1134"/>
        </w:tabs>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lang w:val="x-none"/>
        </w:rPr>
        <w:t>Федеральный закон  РФ «Об акционерных обществах» от 26.12.1995 г., № 208-ФЗ (с последующими изменениями и дополнениями).</w:t>
      </w:r>
    </w:p>
    <w:p w14:paraId="09AAA2C3" w14:textId="77777777" w:rsidR="00CA51D4" w:rsidRPr="00EF105A" w:rsidRDefault="00CA51D4" w:rsidP="00CA51D4">
      <w:pPr>
        <w:numPr>
          <w:ilvl w:val="0"/>
          <w:numId w:val="13"/>
        </w:numPr>
        <w:tabs>
          <w:tab w:val="left" w:pos="851"/>
          <w:tab w:val="num" w:pos="1134"/>
        </w:tabs>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lang w:val="x-none"/>
        </w:rPr>
        <w:t>Федеральный закон  «О рынке ценных бумаг» от 22.04.1996 г., № 39-ФЗ (с последующими изменениями и дополнениями).</w:t>
      </w:r>
    </w:p>
    <w:p w14:paraId="7232C69D" w14:textId="77777777" w:rsidR="00CA51D4" w:rsidRPr="00EF105A" w:rsidRDefault="00CA51D4" w:rsidP="00CA51D4">
      <w:pPr>
        <w:numPr>
          <w:ilvl w:val="0"/>
          <w:numId w:val="13"/>
        </w:numPr>
        <w:tabs>
          <w:tab w:val="left" w:pos="851"/>
          <w:tab w:val="num" w:pos="1134"/>
        </w:tabs>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lang w:val="x-none"/>
        </w:rPr>
        <w:t xml:space="preserve">Приказ Минэкономики  РФ от 01 октября </w:t>
      </w:r>
      <w:smartTag w:uri="urn:schemas-microsoft-com:office:smarttags" w:element="metricconverter">
        <w:smartTagPr>
          <w:attr w:name="ProductID" w:val="1997 г"/>
        </w:smartTagPr>
        <w:r w:rsidRPr="00EF105A">
          <w:rPr>
            <w:rFonts w:ascii="Times New Roman" w:hAnsi="Times New Roman"/>
            <w:sz w:val="28"/>
            <w:szCs w:val="28"/>
            <w:lang w:val="x-none"/>
          </w:rPr>
          <w:t>1997 г</w:t>
        </w:r>
      </w:smartTag>
      <w:r w:rsidRPr="00EF105A">
        <w:rPr>
          <w:rFonts w:ascii="Times New Roman" w:hAnsi="Times New Roman"/>
          <w:sz w:val="28"/>
          <w:szCs w:val="28"/>
          <w:lang w:val="x-none"/>
        </w:rPr>
        <w:t>. № 118 «Методические рекомендации по разработке финансовой политики предприятия».</w:t>
      </w:r>
    </w:p>
    <w:p w14:paraId="20FA6295" w14:textId="77777777" w:rsidR="00CA51D4" w:rsidRPr="00EF105A" w:rsidRDefault="00CA51D4" w:rsidP="00CA51D4">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lang w:val="x-none"/>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14:paraId="40A4B72F" w14:textId="77777777" w:rsidR="00CA51D4" w:rsidRPr="00EF105A" w:rsidRDefault="00CA51D4" w:rsidP="00CA51D4">
      <w:pPr>
        <w:tabs>
          <w:tab w:val="left" w:pos="851"/>
          <w:tab w:val="left" w:pos="1134"/>
        </w:tabs>
        <w:spacing w:before="0" w:after="0" w:line="360" w:lineRule="auto"/>
        <w:ind w:left="0" w:firstLine="709"/>
        <w:rPr>
          <w:rFonts w:ascii="Times New Roman" w:hAnsi="Times New Roman"/>
          <w:b/>
          <w:sz w:val="28"/>
          <w:szCs w:val="28"/>
          <w:lang w:val="x-none" w:eastAsia="x-none"/>
        </w:rPr>
      </w:pPr>
      <w:r w:rsidRPr="00EF105A">
        <w:rPr>
          <w:rFonts w:ascii="Times New Roman" w:hAnsi="Times New Roman"/>
          <w:b/>
          <w:sz w:val="28"/>
          <w:szCs w:val="28"/>
          <w:lang w:eastAsia="x-none"/>
        </w:rPr>
        <w:t>Основная литература:</w:t>
      </w:r>
    </w:p>
    <w:p w14:paraId="0A1463BD" w14:textId="77777777" w:rsidR="00CA51D4" w:rsidRPr="00EF105A" w:rsidRDefault="00CA51D4" w:rsidP="00CA51D4">
      <w:pPr>
        <w:pStyle w:val="afd"/>
        <w:numPr>
          <w:ilvl w:val="0"/>
          <w:numId w:val="13"/>
        </w:numPr>
        <w:tabs>
          <w:tab w:val="right" w:pos="720"/>
          <w:tab w:val="left" w:pos="1134"/>
        </w:tabs>
        <w:spacing w:after="0" w:line="360" w:lineRule="auto"/>
        <w:ind w:left="0" w:firstLine="709"/>
        <w:contextualSpacing w:val="0"/>
        <w:jc w:val="both"/>
        <w:rPr>
          <w:rFonts w:ascii="Times New Roman" w:eastAsia="Times New Roman" w:hAnsi="Times New Roman"/>
          <w:sz w:val="28"/>
          <w:szCs w:val="28"/>
          <w:lang w:eastAsia="ru-RU"/>
        </w:rPr>
      </w:pPr>
      <w:r w:rsidRPr="00EF105A">
        <w:rPr>
          <w:rFonts w:ascii="Times New Roman" w:eastAsia="Times New Roman" w:hAnsi="Times New Roman"/>
          <w:sz w:val="28"/>
          <w:szCs w:val="28"/>
          <w:lang w:eastAsia="ru-RU"/>
        </w:rPr>
        <w:t xml:space="preserve">Корпоративные финансы: учебник / под ред. М. А. </w:t>
      </w:r>
      <w:proofErr w:type="spellStart"/>
      <w:r w:rsidRPr="00EF105A">
        <w:rPr>
          <w:rFonts w:ascii="Times New Roman" w:eastAsia="Times New Roman" w:hAnsi="Times New Roman"/>
          <w:sz w:val="28"/>
          <w:szCs w:val="28"/>
          <w:lang w:eastAsia="ru-RU"/>
        </w:rPr>
        <w:t>Эскиндарова</w:t>
      </w:r>
      <w:proofErr w:type="spellEnd"/>
      <w:r w:rsidRPr="00EF105A">
        <w:rPr>
          <w:rFonts w:ascii="Times New Roman" w:eastAsia="Times New Roman" w:hAnsi="Times New Roman"/>
          <w:sz w:val="28"/>
          <w:szCs w:val="28"/>
          <w:lang w:eastAsia="ru-RU"/>
        </w:rPr>
        <w:t xml:space="preserve">,  М. А. Федотовой. - Москва: </w:t>
      </w:r>
      <w:proofErr w:type="spellStart"/>
      <w:r w:rsidRPr="00EF105A">
        <w:rPr>
          <w:rFonts w:ascii="Times New Roman" w:eastAsia="Times New Roman" w:hAnsi="Times New Roman"/>
          <w:sz w:val="28"/>
          <w:szCs w:val="28"/>
          <w:lang w:eastAsia="ru-RU"/>
        </w:rPr>
        <w:t>Кнорус</w:t>
      </w:r>
      <w:proofErr w:type="spellEnd"/>
      <w:r w:rsidRPr="00EF105A">
        <w:rPr>
          <w:rFonts w:ascii="Times New Roman" w:eastAsia="Times New Roman" w:hAnsi="Times New Roman"/>
          <w:sz w:val="28"/>
          <w:szCs w:val="28"/>
          <w:lang w:eastAsia="ru-RU"/>
        </w:rPr>
        <w:t xml:space="preserve">, 2016, 2022. – 480 с. – (Бакалавриат и магистратура). – Текст : непосредственный. – То же. – 2024. – ЭБС BOOK.ru. – URL: https://book.ru/book/950534 (дата обращения: </w:t>
      </w:r>
      <w:bookmarkStart w:id="85" w:name="_Hlk175818701"/>
      <w:r w:rsidRPr="00EF105A">
        <w:rPr>
          <w:rFonts w:ascii="Times New Roman" w:eastAsia="Times New Roman" w:hAnsi="Times New Roman"/>
          <w:sz w:val="28"/>
          <w:szCs w:val="28"/>
          <w:lang w:val="ru-RU" w:eastAsia="ru-RU"/>
        </w:rPr>
        <w:t>29</w:t>
      </w:r>
      <w:r w:rsidRPr="00EF105A">
        <w:rPr>
          <w:rFonts w:ascii="Times New Roman" w:eastAsia="Times New Roman" w:hAnsi="Times New Roman"/>
          <w:sz w:val="28"/>
          <w:szCs w:val="28"/>
          <w:lang w:eastAsia="ru-RU"/>
        </w:rPr>
        <w:t>.0</w:t>
      </w:r>
      <w:r w:rsidRPr="00EF105A">
        <w:rPr>
          <w:rFonts w:ascii="Times New Roman" w:eastAsia="Times New Roman" w:hAnsi="Times New Roman"/>
          <w:sz w:val="28"/>
          <w:szCs w:val="28"/>
          <w:lang w:val="ru-RU" w:eastAsia="ru-RU"/>
        </w:rPr>
        <w:t>8</w:t>
      </w:r>
      <w:r w:rsidRPr="00EF105A">
        <w:rPr>
          <w:rFonts w:ascii="Times New Roman" w:eastAsia="Times New Roman" w:hAnsi="Times New Roman"/>
          <w:sz w:val="28"/>
          <w:szCs w:val="28"/>
          <w:lang w:eastAsia="ru-RU"/>
        </w:rPr>
        <w:t>.2024</w:t>
      </w:r>
      <w:bookmarkEnd w:id="85"/>
      <w:r w:rsidRPr="00EF105A">
        <w:rPr>
          <w:rFonts w:ascii="Times New Roman" w:eastAsia="Times New Roman" w:hAnsi="Times New Roman"/>
          <w:sz w:val="28"/>
          <w:szCs w:val="28"/>
          <w:lang w:eastAsia="ru-RU"/>
        </w:rPr>
        <w:t xml:space="preserve">). — Текст : электронный. </w:t>
      </w:r>
    </w:p>
    <w:p w14:paraId="4B42FF15" w14:textId="77777777" w:rsidR="00CA51D4" w:rsidRPr="00EF105A" w:rsidRDefault="00CA51D4" w:rsidP="00CA51D4">
      <w:pPr>
        <w:tabs>
          <w:tab w:val="left" w:pos="851"/>
        </w:tabs>
        <w:spacing w:before="0" w:after="0" w:line="360" w:lineRule="auto"/>
        <w:ind w:left="0" w:firstLine="709"/>
        <w:rPr>
          <w:rFonts w:ascii="Times New Roman" w:hAnsi="Times New Roman"/>
          <w:bCs/>
          <w:sz w:val="28"/>
          <w:szCs w:val="28"/>
          <w:lang w:val="x-none"/>
        </w:rPr>
      </w:pPr>
      <w:r w:rsidRPr="00EF105A">
        <w:rPr>
          <w:rFonts w:ascii="Times New Roman" w:hAnsi="Times New Roman"/>
          <w:bCs/>
          <w:sz w:val="28"/>
          <w:szCs w:val="28"/>
        </w:rPr>
        <w:t xml:space="preserve">8. </w:t>
      </w:r>
      <w:r w:rsidRPr="00EF105A">
        <w:rPr>
          <w:rFonts w:ascii="Times New Roman" w:hAnsi="Times New Roman"/>
          <w:bCs/>
          <w:sz w:val="28"/>
          <w:szCs w:val="28"/>
          <w:lang w:val="x-none"/>
        </w:rPr>
        <w:t xml:space="preserve">Лукасевич, И. Я.  Финансовый менеджмент: учебник и практикум для вузов / И. Я. Лукасевич. — 4-е изд., </w:t>
      </w:r>
      <w:proofErr w:type="spellStart"/>
      <w:r w:rsidRPr="00EF105A">
        <w:rPr>
          <w:rFonts w:ascii="Times New Roman" w:hAnsi="Times New Roman"/>
          <w:bCs/>
          <w:sz w:val="28"/>
          <w:szCs w:val="28"/>
          <w:lang w:val="x-none"/>
        </w:rPr>
        <w:t>перераб</w:t>
      </w:r>
      <w:proofErr w:type="spellEnd"/>
      <w:r w:rsidRPr="00EF105A">
        <w:rPr>
          <w:rFonts w:ascii="Times New Roman" w:hAnsi="Times New Roman"/>
          <w:bCs/>
          <w:sz w:val="28"/>
          <w:szCs w:val="28"/>
          <w:lang w:val="x-none"/>
        </w:rPr>
        <w:t xml:space="preserve">. и доп. — Москва: </w:t>
      </w:r>
      <w:proofErr w:type="spellStart"/>
      <w:r w:rsidRPr="00EF105A">
        <w:rPr>
          <w:rFonts w:ascii="Times New Roman" w:hAnsi="Times New Roman"/>
          <w:bCs/>
          <w:sz w:val="28"/>
          <w:szCs w:val="28"/>
          <w:lang w:val="x-none"/>
        </w:rPr>
        <w:t>Юрайт</w:t>
      </w:r>
      <w:proofErr w:type="spellEnd"/>
      <w:r w:rsidRPr="00EF105A">
        <w:rPr>
          <w:rFonts w:ascii="Times New Roman" w:hAnsi="Times New Roman"/>
          <w:bCs/>
          <w:sz w:val="28"/>
          <w:szCs w:val="28"/>
          <w:lang w:val="x-none"/>
        </w:rPr>
        <w:t xml:space="preserve">, 2024. — 681 с.: ил. — (Высшее образование).— Текст : непосредственный. — То же. — Образовательная платформа </w:t>
      </w:r>
      <w:proofErr w:type="spellStart"/>
      <w:r w:rsidRPr="00EF105A">
        <w:rPr>
          <w:rFonts w:ascii="Times New Roman" w:hAnsi="Times New Roman"/>
          <w:bCs/>
          <w:sz w:val="28"/>
          <w:szCs w:val="28"/>
          <w:lang w:val="x-none"/>
        </w:rPr>
        <w:t>Юрайт</w:t>
      </w:r>
      <w:proofErr w:type="spellEnd"/>
      <w:r w:rsidRPr="00EF105A">
        <w:rPr>
          <w:rFonts w:ascii="Times New Roman" w:hAnsi="Times New Roman"/>
          <w:bCs/>
          <w:sz w:val="28"/>
          <w:szCs w:val="28"/>
          <w:lang w:val="x-none"/>
        </w:rPr>
        <w:t xml:space="preserve">. — URL: https://urait.ru/bcode/530723 (дата обращения: </w:t>
      </w:r>
      <w:r w:rsidRPr="00EF105A">
        <w:rPr>
          <w:rFonts w:ascii="Times New Roman" w:eastAsia="Times New Roman" w:hAnsi="Times New Roman"/>
          <w:sz w:val="28"/>
          <w:szCs w:val="28"/>
          <w:lang w:eastAsia="ru-RU"/>
        </w:rPr>
        <w:t>29.08.2024</w:t>
      </w:r>
      <w:r w:rsidRPr="00EF105A">
        <w:rPr>
          <w:rFonts w:ascii="Times New Roman" w:hAnsi="Times New Roman"/>
          <w:bCs/>
          <w:sz w:val="28"/>
          <w:szCs w:val="28"/>
          <w:lang w:val="x-none"/>
        </w:rPr>
        <w:t xml:space="preserve">).  — Текст : электронный. </w:t>
      </w:r>
    </w:p>
    <w:p w14:paraId="6440B606" w14:textId="77777777" w:rsidR="00CA51D4" w:rsidRPr="00EF105A" w:rsidRDefault="00CA51D4" w:rsidP="00CA51D4">
      <w:pPr>
        <w:tabs>
          <w:tab w:val="left" w:pos="851"/>
        </w:tabs>
        <w:spacing w:before="0" w:after="0" w:line="360" w:lineRule="auto"/>
        <w:ind w:left="0" w:firstLine="709"/>
        <w:rPr>
          <w:rFonts w:ascii="Times New Roman" w:hAnsi="Times New Roman"/>
          <w:b/>
          <w:sz w:val="28"/>
          <w:szCs w:val="28"/>
        </w:rPr>
      </w:pPr>
      <w:r w:rsidRPr="00EF105A">
        <w:rPr>
          <w:rFonts w:ascii="Times New Roman" w:hAnsi="Times New Roman"/>
          <w:b/>
          <w:sz w:val="28"/>
          <w:szCs w:val="28"/>
        </w:rPr>
        <w:t>Дополнительная литература:</w:t>
      </w:r>
    </w:p>
    <w:p w14:paraId="2193E584" w14:textId="2880F450" w:rsidR="00CA51D4" w:rsidRPr="00EF105A" w:rsidRDefault="00CA51D4" w:rsidP="00CA51D4">
      <w:pPr>
        <w:widowControl w:val="0"/>
        <w:tabs>
          <w:tab w:val="left" w:pos="851"/>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rPr>
        <w:t xml:space="preserve">9. </w:t>
      </w:r>
      <w:proofErr w:type="spellStart"/>
      <w:r w:rsidRPr="00EF105A">
        <w:rPr>
          <w:rFonts w:ascii="Times New Roman" w:hAnsi="Times New Roman"/>
          <w:sz w:val="28"/>
          <w:szCs w:val="28"/>
          <w:lang w:val="x-none"/>
        </w:rPr>
        <w:t>Брейли</w:t>
      </w:r>
      <w:proofErr w:type="spellEnd"/>
      <w:r w:rsidRPr="00EF105A">
        <w:rPr>
          <w:rFonts w:ascii="Times New Roman" w:hAnsi="Times New Roman"/>
          <w:sz w:val="28"/>
          <w:szCs w:val="28"/>
          <w:lang w:val="x-none"/>
        </w:rPr>
        <w:t xml:space="preserve">, Р. Принципы корпоративных </w:t>
      </w:r>
      <w:r w:rsidR="00751A74" w:rsidRPr="00EF105A">
        <w:rPr>
          <w:rFonts w:ascii="Times New Roman" w:hAnsi="Times New Roman"/>
          <w:sz w:val="28"/>
          <w:szCs w:val="28"/>
          <w:lang w:val="x-none"/>
        </w:rPr>
        <w:t>финансов /</w:t>
      </w:r>
      <w:r w:rsidRPr="00EF105A">
        <w:rPr>
          <w:rFonts w:ascii="Times New Roman" w:hAnsi="Times New Roman"/>
          <w:sz w:val="28"/>
          <w:szCs w:val="28"/>
          <w:lang w:val="x-none"/>
        </w:rPr>
        <w:t xml:space="preserve"> Р. </w:t>
      </w:r>
      <w:proofErr w:type="spellStart"/>
      <w:r w:rsidRPr="00EF105A">
        <w:rPr>
          <w:rFonts w:ascii="Times New Roman" w:hAnsi="Times New Roman"/>
          <w:sz w:val="28"/>
          <w:szCs w:val="28"/>
          <w:lang w:val="x-none"/>
        </w:rPr>
        <w:t>Брейли</w:t>
      </w:r>
      <w:proofErr w:type="spellEnd"/>
      <w:r w:rsidRPr="00EF105A">
        <w:rPr>
          <w:rFonts w:ascii="Times New Roman" w:hAnsi="Times New Roman"/>
          <w:sz w:val="28"/>
          <w:szCs w:val="28"/>
          <w:lang w:val="x-none"/>
        </w:rPr>
        <w:t>, С. Майерс; пер. с англ. - Москва: Олимп-Бизнес, 2006, 2008, 2012. - 1008 с. - Текст : непосредственный</w:t>
      </w:r>
      <w:r w:rsidRPr="00EF105A">
        <w:rPr>
          <w:rFonts w:ascii="Times New Roman" w:hAnsi="Times New Roman"/>
          <w:sz w:val="28"/>
          <w:szCs w:val="28"/>
        </w:rPr>
        <w:t>.</w:t>
      </w:r>
      <w:r w:rsidRPr="00EF105A">
        <w:rPr>
          <w:rFonts w:ascii="Times New Roman" w:hAnsi="Times New Roman"/>
          <w:sz w:val="28"/>
          <w:szCs w:val="28"/>
          <w:lang w:val="x-none"/>
        </w:rPr>
        <w:t xml:space="preserve"> </w:t>
      </w:r>
    </w:p>
    <w:p w14:paraId="41D8AA8E" w14:textId="77777777" w:rsidR="00CA51D4" w:rsidRPr="00EF105A" w:rsidRDefault="00CA51D4" w:rsidP="00CA51D4">
      <w:pPr>
        <w:widowControl w:val="0"/>
        <w:tabs>
          <w:tab w:val="left" w:pos="851"/>
        </w:tabs>
        <w:autoSpaceDE w:val="0"/>
        <w:autoSpaceDN w:val="0"/>
        <w:adjustRightInd w:val="0"/>
        <w:spacing w:before="0" w:after="0" w:line="360" w:lineRule="auto"/>
        <w:ind w:left="0" w:firstLine="709"/>
        <w:contextualSpacing/>
        <w:rPr>
          <w:rFonts w:ascii="Times New Roman" w:hAnsi="Times New Roman"/>
          <w:sz w:val="28"/>
          <w:szCs w:val="28"/>
        </w:rPr>
      </w:pPr>
      <w:bookmarkStart w:id="86" w:name="_Toc477081403"/>
      <w:bookmarkStart w:id="87" w:name="_Toc477081827"/>
      <w:bookmarkStart w:id="88" w:name="_Toc477252290"/>
      <w:bookmarkStart w:id="89" w:name="_Toc20406090"/>
      <w:r w:rsidRPr="00EF105A">
        <w:rPr>
          <w:rFonts w:ascii="Times New Roman" w:hAnsi="Times New Roman"/>
          <w:sz w:val="28"/>
          <w:szCs w:val="28"/>
        </w:rPr>
        <w:t xml:space="preserve">10.Ван </w:t>
      </w:r>
      <w:proofErr w:type="spellStart"/>
      <w:r w:rsidRPr="00EF105A">
        <w:rPr>
          <w:rFonts w:ascii="Times New Roman" w:hAnsi="Times New Roman"/>
          <w:sz w:val="28"/>
          <w:szCs w:val="28"/>
        </w:rPr>
        <w:t>Хорн</w:t>
      </w:r>
      <w:proofErr w:type="spellEnd"/>
      <w:r w:rsidRPr="00EF105A">
        <w:rPr>
          <w:rFonts w:ascii="Times New Roman" w:hAnsi="Times New Roman"/>
          <w:sz w:val="28"/>
          <w:szCs w:val="28"/>
        </w:rPr>
        <w:t xml:space="preserve">, </w:t>
      </w:r>
      <w:proofErr w:type="spellStart"/>
      <w:r w:rsidRPr="00EF105A">
        <w:rPr>
          <w:rFonts w:ascii="Times New Roman" w:hAnsi="Times New Roman"/>
          <w:sz w:val="28"/>
          <w:szCs w:val="28"/>
        </w:rPr>
        <w:t>Дж.К</w:t>
      </w:r>
      <w:proofErr w:type="spellEnd"/>
      <w:r w:rsidRPr="00EF105A">
        <w:rPr>
          <w:rFonts w:ascii="Times New Roman" w:hAnsi="Times New Roman"/>
          <w:sz w:val="28"/>
          <w:szCs w:val="28"/>
        </w:rPr>
        <w:t xml:space="preserve">. Основы финансового менеджмента / </w:t>
      </w:r>
      <w:proofErr w:type="spellStart"/>
      <w:r w:rsidRPr="00EF105A">
        <w:rPr>
          <w:rFonts w:ascii="Times New Roman" w:hAnsi="Times New Roman"/>
          <w:sz w:val="28"/>
          <w:szCs w:val="28"/>
        </w:rPr>
        <w:t>Дж.К</w:t>
      </w:r>
      <w:proofErr w:type="spellEnd"/>
      <w:r w:rsidRPr="00EF105A">
        <w:rPr>
          <w:rFonts w:ascii="Times New Roman" w:hAnsi="Times New Roman"/>
          <w:sz w:val="28"/>
          <w:szCs w:val="28"/>
        </w:rPr>
        <w:t xml:space="preserve">. Ван </w:t>
      </w:r>
      <w:proofErr w:type="spellStart"/>
      <w:r w:rsidRPr="00EF105A">
        <w:rPr>
          <w:rFonts w:ascii="Times New Roman" w:hAnsi="Times New Roman"/>
          <w:sz w:val="28"/>
          <w:szCs w:val="28"/>
        </w:rPr>
        <w:t>Хорн</w:t>
      </w:r>
      <w:proofErr w:type="spellEnd"/>
      <w:r w:rsidRPr="00EF105A">
        <w:rPr>
          <w:rFonts w:ascii="Times New Roman" w:hAnsi="Times New Roman"/>
          <w:sz w:val="28"/>
          <w:szCs w:val="28"/>
        </w:rPr>
        <w:t xml:space="preserve">, </w:t>
      </w:r>
      <w:proofErr w:type="spellStart"/>
      <w:r w:rsidRPr="00EF105A">
        <w:rPr>
          <w:rFonts w:ascii="Times New Roman" w:hAnsi="Times New Roman"/>
          <w:sz w:val="28"/>
          <w:szCs w:val="28"/>
        </w:rPr>
        <w:lastRenderedPageBreak/>
        <w:t>Дж.М</w:t>
      </w:r>
      <w:proofErr w:type="spellEnd"/>
      <w:r w:rsidRPr="00EF105A">
        <w:rPr>
          <w:rFonts w:ascii="Times New Roman" w:hAnsi="Times New Roman"/>
          <w:sz w:val="28"/>
          <w:szCs w:val="28"/>
        </w:rPr>
        <w:t xml:space="preserve">. </w:t>
      </w:r>
      <w:proofErr w:type="spellStart"/>
      <w:r w:rsidRPr="00EF105A">
        <w:rPr>
          <w:rFonts w:ascii="Times New Roman" w:hAnsi="Times New Roman"/>
          <w:sz w:val="28"/>
          <w:szCs w:val="28"/>
        </w:rPr>
        <w:t>Вахович</w:t>
      </w:r>
      <w:proofErr w:type="spellEnd"/>
      <w:r w:rsidRPr="00EF105A">
        <w:rPr>
          <w:rFonts w:ascii="Times New Roman" w:hAnsi="Times New Roman"/>
          <w:sz w:val="28"/>
          <w:szCs w:val="28"/>
        </w:rPr>
        <w:t xml:space="preserve"> мл.; пер. с англ. - Москва; СПб.; Киев: Вильямс, 2006, 2007, 2010. - 1232 с. - Текст: непосредственный. </w:t>
      </w:r>
    </w:p>
    <w:p w14:paraId="3013ECDE" w14:textId="1DECFBBB" w:rsidR="00CA51D4" w:rsidRPr="00EF105A" w:rsidRDefault="00CA51D4" w:rsidP="00CA51D4">
      <w:pPr>
        <w:widowControl w:val="0"/>
        <w:tabs>
          <w:tab w:val="left" w:pos="851"/>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EF105A">
        <w:rPr>
          <w:rFonts w:ascii="Times New Roman" w:hAnsi="Times New Roman"/>
          <w:sz w:val="28"/>
          <w:szCs w:val="28"/>
        </w:rPr>
        <w:t xml:space="preserve">11. Корпоративные финансы: учебник для студ. вузов, </w:t>
      </w:r>
      <w:proofErr w:type="spellStart"/>
      <w:r w:rsidRPr="00EF105A">
        <w:rPr>
          <w:rFonts w:ascii="Times New Roman" w:hAnsi="Times New Roman"/>
          <w:sz w:val="28"/>
          <w:szCs w:val="28"/>
        </w:rPr>
        <w:t>обуч</w:t>
      </w:r>
      <w:proofErr w:type="spellEnd"/>
      <w:r w:rsidRPr="00EF105A">
        <w:rPr>
          <w:rFonts w:ascii="Times New Roman" w:hAnsi="Times New Roman"/>
          <w:sz w:val="28"/>
          <w:szCs w:val="28"/>
        </w:rPr>
        <w:t xml:space="preserve">. по напр. </w:t>
      </w:r>
      <w:proofErr w:type="spellStart"/>
      <w:r w:rsidRPr="00EF105A">
        <w:rPr>
          <w:rFonts w:ascii="Times New Roman" w:hAnsi="Times New Roman"/>
          <w:sz w:val="28"/>
          <w:szCs w:val="28"/>
        </w:rPr>
        <w:t>подгот</w:t>
      </w:r>
      <w:proofErr w:type="spellEnd"/>
      <w:r w:rsidRPr="00EF105A">
        <w:rPr>
          <w:rFonts w:ascii="Times New Roman" w:hAnsi="Times New Roman"/>
          <w:sz w:val="28"/>
          <w:szCs w:val="28"/>
        </w:rPr>
        <w:t>. "Экономика" (</w:t>
      </w:r>
      <w:proofErr w:type="spellStart"/>
      <w:r w:rsidRPr="00EF105A">
        <w:rPr>
          <w:rFonts w:ascii="Times New Roman" w:hAnsi="Times New Roman"/>
          <w:sz w:val="28"/>
          <w:szCs w:val="28"/>
        </w:rPr>
        <w:t>квалиф</w:t>
      </w:r>
      <w:proofErr w:type="spellEnd"/>
      <w:r w:rsidRPr="00EF105A">
        <w:rPr>
          <w:rFonts w:ascii="Times New Roman" w:hAnsi="Times New Roman"/>
          <w:sz w:val="28"/>
          <w:szCs w:val="28"/>
        </w:rPr>
        <w:t xml:space="preserve">. (степень) "бакалавр") / </w:t>
      </w:r>
      <w:r w:rsidR="00751A74" w:rsidRPr="00EF105A">
        <w:rPr>
          <w:rFonts w:ascii="Times New Roman" w:hAnsi="Times New Roman"/>
          <w:sz w:val="28"/>
          <w:szCs w:val="28"/>
        </w:rPr>
        <w:t>Финуниверситет;</w:t>
      </w:r>
      <w:r w:rsidRPr="00EF105A">
        <w:rPr>
          <w:rFonts w:ascii="Times New Roman" w:hAnsi="Times New Roman"/>
          <w:sz w:val="28"/>
          <w:szCs w:val="28"/>
        </w:rPr>
        <w:t xml:space="preserve"> под ред. Е. И. Шохина. - Москва: </w:t>
      </w:r>
      <w:proofErr w:type="spellStart"/>
      <w:r w:rsidRPr="00EF105A">
        <w:rPr>
          <w:rFonts w:ascii="Times New Roman" w:hAnsi="Times New Roman"/>
          <w:sz w:val="28"/>
          <w:szCs w:val="28"/>
        </w:rPr>
        <w:t>Кнорус</w:t>
      </w:r>
      <w:proofErr w:type="spellEnd"/>
      <w:r w:rsidRPr="00EF105A">
        <w:rPr>
          <w:rFonts w:ascii="Times New Roman" w:hAnsi="Times New Roman"/>
          <w:sz w:val="28"/>
          <w:szCs w:val="28"/>
        </w:rPr>
        <w:t xml:space="preserve">, 2015, 2016, 2018. - 318 с. – </w:t>
      </w:r>
      <w:r w:rsidR="00751A74" w:rsidRPr="00EF105A">
        <w:rPr>
          <w:rFonts w:ascii="Times New Roman" w:hAnsi="Times New Roman"/>
          <w:sz w:val="28"/>
          <w:szCs w:val="28"/>
        </w:rPr>
        <w:t>Текст:</w:t>
      </w:r>
      <w:r w:rsidRPr="00EF105A">
        <w:rPr>
          <w:rFonts w:ascii="Times New Roman" w:hAnsi="Times New Roman"/>
          <w:sz w:val="28"/>
          <w:szCs w:val="28"/>
        </w:rPr>
        <w:t xml:space="preserve"> непосредственный. - То же. - 2020. - ЭБС BOOK.ru. -  URL: https://book.ru/book/932076 (дата обращения: 29.08.2024). — </w:t>
      </w:r>
      <w:r w:rsidR="00751A74" w:rsidRPr="00EF105A">
        <w:rPr>
          <w:rFonts w:ascii="Times New Roman" w:hAnsi="Times New Roman"/>
          <w:sz w:val="28"/>
          <w:szCs w:val="28"/>
        </w:rPr>
        <w:t>Текст:</w:t>
      </w:r>
      <w:r w:rsidRPr="00EF105A">
        <w:rPr>
          <w:rFonts w:ascii="Times New Roman" w:hAnsi="Times New Roman"/>
          <w:sz w:val="28"/>
          <w:szCs w:val="28"/>
        </w:rPr>
        <w:t xml:space="preserve"> электронный.</w:t>
      </w:r>
    </w:p>
    <w:p w14:paraId="0772CDFA" w14:textId="59BE7A57" w:rsidR="00CA51D4" w:rsidRPr="00EF105A" w:rsidRDefault="00CA51D4" w:rsidP="00CA51D4">
      <w:pPr>
        <w:tabs>
          <w:tab w:val="left" w:pos="851"/>
        </w:tabs>
        <w:spacing w:before="0" w:after="0" w:line="360" w:lineRule="auto"/>
        <w:ind w:left="0" w:firstLine="709"/>
        <w:rPr>
          <w:rFonts w:ascii="Times New Roman" w:hAnsi="Times New Roman"/>
          <w:sz w:val="28"/>
          <w:szCs w:val="28"/>
        </w:rPr>
      </w:pPr>
      <w:r w:rsidRPr="00EF105A">
        <w:rPr>
          <w:rFonts w:ascii="Times New Roman" w:hAnsi="Times New Roman"/>
          <w:sz w:val="28"/>
          <w:szCs w:val="28"/>
        </w:rPr>
        <w:t xml:space="preserve">12. Финансовый менеджмент: учебник для студ. вузов, </w:t>
      </w:r>
      <w:proofErr w:type="spellStart"/>
      <w:r w:rsidRPr="00EF105A">
        <w:rPr>
          <w:rFonts w:ascii="Times New Roman" w:hAnsi="Times New Roman"/>
          <w:sz w:val="28"/>
          <w:szCs w:val="28"/>
        </w:rPr>
        <w:t>обуч</w:t>
      </w:r>
      <w:proofErr w:type="spellEnd"/>
      <w:r w:rsidRPr="00EF105A">
        <w:rPr>
          <w:rFonts w:ascii="Times New Roman" w:hAnsi="Times New Roman"/>
          <w:sz w:val="28"/>
          <w:szCs w:val="28"/>
        </w:rPr>
        <w:t xml:space="preserve">. по </w:t>
      </w:r>
      <w:proofErr w:type="spellStart"/>
      <w:r w:rsidRPr="00EF105A">
        <w:rPr>
          <w:rFonts w:ascii="Times New Roman" w:hAnsi="Times New Roman"/>
          <w:sz w:val="28"/>
          <w:szCs w:val="28"/>
        </w:rPr>
        <w:t>спец."Финансы</w:t>
      </w:r>
      <w:proofErr w:type="spellEnd"/>
      <w:r w:rsidRPr="00EF105A">
        <w:rPr>
          <w:rFonts w:ascii="Times New Roman" w:hAnsi="Times New Roman"/>
          <w:sz w:val="28"/>
          <w:szCs w:val="28"/>
        </w:rPr>
        <w:t xml:space="preserve"> и </w:t>
      </w:r>
      <w:proofErr w:type="spellStart"/>
      <w:r w:rsidRPr="00EF105A">
        <w:rPr>
          <w:rFonts w:ascii="Times New Roman" w:hAnsi="Times New Roman"/>
          <w:sz w:val="28"/>
          <w:szCs w:val="28"/>
        </w:rPr>
        <w:t>кредит","Бух</w:t>
      </w:r>
      <w:proofErr w:type="spellEnd"/>
      <w:r w:rsidRPr="00EF105A">
        <w:rPr>
          <w:rFonts w:ascii="Times New Roman" w:hAnsi="Times New Roman"/>
          <w:sz w:val="28"/>
          <w:szCs w:val="28"/>
        </w:rPr>
        <w:t xml:space="preserve">. учет, анализ и аудит" / Е. И. Шохин, Е. В. Серегин, М. Н. Гермогентова [и др.]; под ред. Е. И. Шохина. - Москва: </w:t>
      </w:r>
      <w:proofErr w:type="spellStart"/>
      <w:r w:rsidRPr="00EF105A">
        <w:rPr>
          <w:rFonts w:ascii="Times New Roman" w:hAnsi="Times New Roman"/>
          <w:sz w:val="28"/>
          <w:szCs w:val="28"/>
        </w:rPr>
        <w:t>Кнорус</w:t>
      </w:r>
      <w:proofErr w:type="spellEnd"/>
      <w:r w:rsidRPr="00EF105A">
        <w:rPr>
          <w:rFonts w:ascii="Times New Roman" w:hAnsi="Times New Roman"/>
          <w:sz w:val="28"/>
          <w:szCs w:val="28"/>
        </w:rPr>
        <w:t xml:space="preserve">, 2015, 2016. - 475 с. - (Бакалавриат). - Текст: непосредственный. - То же. - 2023. - ЭБС BOOK.ru. - URL: https://book.ru/book/947689 (дата обращения: 29.08.2024). — </w:t>
      </w:r>
      <w:r w:rsidR="00751A74" w:rsidRPr="00EF105A">
        <w:rPr>
          <w:rFonts w:ascii="Times New Roman" w:hAnsi="Times New Roman"/>
          <w:sz w:val="28"/>
          <w:szCs w:val="28"/>
        </w:rPr>
        <w:t>Текст:</w:t>
      </w:r>
      <w:r w:rsidRPr="00EF105A">
        <w:rPr>
          <w:rFonts w:ascii="Times New Roman" w:hAnsi="Times New Roman"/>
          <w:sz w:val="28"/>
          <w:szCs w:val="28"/>
        </w:rPr>
        <w:t xml:space="preserve"> электронный.</w:t>
      </w:r>
    </w:p>
    <w:p w14:paraId="7D575DB4" w14:textId="77777777" w:rsidR="00817396" w:rsidRPr="00751A74" w:rsidRDefault="00270CE0" w:rsidP="00751A74">
      <w:pPr>
        <w:pStyle w:val="1"/>
      </w:pPr>
      <w:bookmarkStart w:id="90" w:name="_Toc176448868"/>
      <w:bookmarkEnd w:id="86"/>
      <w:bookmarkEnd w:id="87"/>
      <w:bookmarkEnd w:id="88"/>
      <w:bookmarkEnd w:id="89"/>
      <w:r w:rsidRPr="00751A74">
        <w:t>9. Перечень ресурсов информационно-телекоммуникационной сети «Интернет», необходимых для освоения дисциплины</w:t>
      </w:r>
      <w:bookmarkEnd w:id="90"/>
    </w:p>
    <w:p w14:paraId="7EA44E46" w14:textId="1C978F0B" w:rsidR="00CA51D4" w:rsidRPr="00817396" w:rsidRDefault="00CA51D4" w:rsidP="00817396">
      <w:pPr>
        <w:numPr>
          <w:ilvl w:val="0"/>
          <w:numId w:val="35"/>
        </w:numPr>
        <w:tabs>
          <w:tab w:val="right" w:pos="720"/>
          <w:tab w:val="left" w:pos="993"/>
        </w:tabs>
        <w:spacing w:before="0" w:after="0" w:line="360" w:lineRule="auto"/>
        <w:ind w:left="0" w:firstLine="709"/>
        <w:rPr>
          <w:rFonts w:ascii="Times New Roman" w:eastAsia="Times New Roman" w:hAnsi="Times New Roman"/>
          <w:sz w:val="28"/>
          <w:szCs w:val="28"/>
          <w:lang w:eastAsia="ru-RU"/>
        </w:rPr>
      </w:pPr>
      <w:r w:rsidRPr="00817396">
        <w:rPr>
          <w:rFonts w:ascii="Times New Roman" w:eastAsia="Times New Roman" w:hAnsi="Times New Roman"/>
          <w:sz w:val="28"/>
          <w:szCs w:val="28"/>
          <w:lang w:eastAsia="ru-RU"/>
        </w:rPr>
        <w:t>http://нэб.рф/ - национальная электронная библиотека</w:t>
      </w:r>
    </w:p>
    <w:p w14:paraId="005BD62F" w14:textId="77777777" w:rsidR="00CA51D4" w:rsidRPr="00EF105A" w:rsidRDefault="002B5706" w:rsidP="00CA51D4">
      <w:pPr>
        <w:numPr>
          <w:ilvl w:val="0"/>
          <w:numId w:val="35"/>
        </w:numPr>
        <w:tabs>
          <w:tab w:val="right" w:pos="720"/>
          <w:tab w:val="left" w:pos="993"/>
        </w:tabs>
        <w:spacing w:before="0" w:after="0" w:line="360" w:lineRule="auto"/>
        <w:ind w:left="0" w:firstLine="709"/>
        <w:rPr>
          <w:rFonts w:ascii="Times New Roman" w:eastAsia="Times New Roman" w:hAnsi="Times New Roman"/>
          <w:sz w:val="28"/>
          <w:szCs w:val="28"/>
          <w:lang w:eastAsia="ru-RU"/>
        </w:rPr>
      </w:pPr>
      <w:hyperlink r:id="rId13" w:history="1">
        <w:r w:rsidR="00CA51D4" w:rsidRPr="00EF105A">
          <w:rPr>
            <w:rFonts w:ascii="Times New Roman" w:eastAsia="Times New Roman" w:hAnsi="Times New Roman"/>
            <w:sz w:val="28"/>
            <w:szCs w:val="28"/>
            <w:lang w:eastAsia="ru-RU"/>
          </w:rPr>
          <w:t>www.cbr.ru</w:t>
        </w:r>
      </w:hyperlink>
      <w:r w:rsidR="00CA51D4" w:rsidRPr="00EF105A">
        <w:rPr>
          <w:rFonts w:ascii="Times New Roman" w:eastAsia="Times New Roman" w:hAnsi="Times New Roman"/>
          <w:sz w:val="28"/>
          <w:szCs w:val="28"/>
          <w:lang w:eastAsia="ru-RU"/>
        </w:rPr>
        <w:t xml:space="preserve"> – официальный сайт Банка России. </w:t>
      </w:r>
    </w:p>
    <w:p w14:paraId="5E347B33" w14:textId="77777777" w:rsidR="00CA51D4" w:rsidRPr="00EF105A" w:rsidRDefault="002B5706" w:rsidP="00CA51D4">
      <w:pPr>
        <w:numPr>
          <w:ilvl w:val="0"/>
          <w:numId w:val="35"/>
        </w:numPr>
        <w:tabs>
          <w:tab w:val="right" w:pos="720"/>
          <w:tab w:val="left" w:pos="993"/>
        </w:tabs>
        <w:spacing w:before="0" w:after="0" w:line="360" w:lineRule="auto"/>
        <w:ind w:left="0" w:firstLine="709"/>
        <w:rPr>
          <w:rFonts w:ascii="Times New Roman" w:eastAsia="Times New Roman" w:hAnsi="Times New Roman"/>
          <w:sz w:val="28"/>
          <w:szCs w:val="28"/>
          <w:lang w:eastAsia="ru-RU"/>
        </w:rPr>
      </w:pPr>
      <w:hyperlink r:id="rId14" w:history="1">
        <w:r w:rsidR="00CA51D4" w:rsidRPr="00EF105A">
          <w:rPr>
            <w:rFonts w:ascii="Times New Roman" w:eastAsia="Times New Roman" w:hAnsi="Times New Roman"/>
            <w:sz w:val="28"/>
            <w:szCs w:val="28"/>
            <w:lang w:eastAsia="ru-RU"/>
          </w:rPr>
          <w:t>www.gks.ru</w:t>
        </w:r>
      </w:hyperlink>
      <w:r w:rsidR="00CA51D4" w:rsidRPr="00EF105A">
        <w:rPr>
          <w:rFonts w:ascii="Times New Roman" w:eastAsia="Times New Roman" w:hAnsi="Times New Roman"/>
          <w:sz w:val="28"/>
          <w:szCs w:val="28"/>
          <w:lang w:eastAsia="ru-RU"/>
        </w:rPr>
        <w:t xml:space="preserve"> – официальный сайт Федеральной службы государственной статистики (Росстата).</w:t>
      </w:r>
    </w:p>
    <w:p w14:paraId="1E67413A" w14:textId="77777777" w:rsidR="00CA51D4" w:rsidRPr="00EF105A" w:rsidRDefault="002B5706" w:rsidP="00CA51D4">
      <w:pPr>
        <w:numPr>
          <w:ilvl w:val="0"/>
          <w:numId w:val="35"/>
        </w:numPr>
        <w:tabs>
          <w:tab w:val="right" w:pos="720"/>
          <w:tab w:val="left" w:pos="993"/>
        </w:tabs>
        <w:spacing w:before="0" w:after="0" w:line="360" w:lineRule="auto"/>
        <w:ind w:left="0" w:firstLine="709"/>
        <w:rPr>
          <w:rFonts w:ascii="Times New Roman" w:eastAsia="Times New Roman" w:hAnsi="Times New Roman"/>
          <w:sz w:val="28"/>
          <w:szCs w:val="28"/>
          <w:lang w:eastAsia="ru-RU"/>
        </w:rPr>
      </w:pPr>
      <w:hyperlink r:id="rId15" w:history="1">
        <w:r w:rsidR="00CA51D4" w:rsidRPr="00EF105A">
          <w:rPr>
            <w:rFonts w:ascii="Times New Roman" w:eastAsia="Times New Roman" w:hAnsi="Times New Roman"/>
            <w:sz w:val="28"/>
            <w:szCs w:val="28"/>
            <w:lang w:eastAsia="ru-RU"/>
          </w:rPr>
          <w:t>www.minfin.ru</w:t>
        </w:r>
      </w:hyperlink>
      <w:r w:rsidR="00CA51D4" w:rsidRPr="00EF105A">
        <w:rPr>
          <w:rFonts w:ascii="Times New Roman" w:eastAsia="Times New Roman" w:hAnsi="Times New Roman"/>
          <w:sz w:val="28"/>
          <w:szCs w:val="28"/>
          <w:lang w:eastAsia="ru-RU"/>
        </w:rPr>
        <w:t xml:space="preserve"> - официальный сайт Министерства финансов РФ. </w:t>
      </w:r>
    </w:p>
    <w:p w14:paraId="7A3E0CEF" w14:textId="77777777" w:rsidR="00CA51D4" w:rsidRPr="00EF105A" w:rsidRDefault="002B5706" w:rsidP="00CA51D4">
      <w:pPr>
        <w:numPr>
          <w:ilvl w:val="0"/>
          <w:numId w:val="35"/>
        </w:numPr>
        <w:tabs>
          <w:tab w:val="right" w:pos="720"/>
          <w:tab w:val="left" w:pos="993"/>
        </w:tabs>
        <w:spacing w:before="0" w:after="0" w:line="360" w:lineRule="auto"/>
        <w:ind w:left="0" w:firstLine="709"/>
        <w:rPr>
          <w:rFonts w:ascii="Times New Roman" w:eastAsia="Times New Roman" w:hAnsi="Times New Roman"/>
          <w:sz w:val="28"/>
          <w:szCs w:val="28"/>
          <w:lang w:eastAsia="ru-RU"/>
        </w:rPr>
      </w:pPr>
      <w:hyperlink r:id="rId16" w:history="1">
        <w:r w:rsidR="00CA51D4" w:rsidRPr="00EF105A">
          <w:rPr>
            <w:rFonts w:ascii="Times New Roman" w:eastAsia="Times New Roman" w:hAnsi="Times New Roman"/>
            <w:sz w:val="28"/>
            <w:szCs w:val="28"/>
            <w:lang w:eastAsia="ru-RU"/>
          </w:rPr>
          <w:t>www.micex.ru</w:t>
        </w:r>
      </w:hyperlink>
      <w:r w:rsidR="00CA51D4" w:rsidRPr="00EF105A">
        <w:rPr>
          <w:rFonts w:ascii="Times New Roman" w:eastAsia="Times New Roman" w:hAnsi="Times New Roman"/>
          <w:sz w:val="28"/>
          <w:szCs w:val="28"/>
          <w:lang w:eastAsia="ru-RU"/>
        </w:rPr>
        <w:t xml:space="preserve"> - официальный сайт Московской биржи.</w:t>
      </w:r>
    </w:p>
    <w:p w14:paraId="398315E0" w14:textId="77777777" w:rsidR="00CA51D4" w:rsidRPr="00EF105A" w:rsidRDefault="002B5706" w:rsidP="00CA51D4">
      <w:pPr>
        <w:widowControl w:val="0"/>
        <w:numPr>
          <w:ilvl w:val="0"/>
          <w:numId w:val="35"/>
        </w:numPr>
        <w:tabs>
          <w:tab w:val="right" w:pos="720"/>
          <w:tab w:val="left" w:pos="993"/>
        </w:tabs>
        <w:autoSpaceDE w:val="0"/>
        <w:autoSpaceDN w:val="0"/>
        <w:adjustRightInd w:val="0"/>
        <w:spacing w:before="0" w:after="0" w:line="360" w:lineRule="auto"/>
        <w:ind w:left="0" w:firstLine="709"/>
        <w:rPr>
          <w:rFonts w:ascii="Times New Roman" w:eastAsia="Times New Roman" w:hAnsi="Times New Roman"/>
          <w:sz w:val="28"/>
          <w:szCs w:val="28"/>
          <w:lang w:eastAsia="ru-RU"/>
        </w:rPr>
      </w:pPr>
      <w:hyperlink r:id="rId17" w:history="1">
        <w:r w:rsidR="00CA51D4" w:rsidRPr="00EF105A">
          <w:rPr>
            <w:rFonts w:ascii="Times New Roman" w:eastAsia="Times New Roman" w:hAnsi="Times New Roman"/>
            <w:sz w:val="28"/>
            <w:szCs w:val="28"/>
            <w:lang w:eastAsia="ru-RU"/>
          </w:rPr>
          <w:t>www.rbk.ru</w:t>
        </w:r>
      </w:hyperlink>
      <w:r w:rsidR="00CA51D4" w:rsidRPr="00EF105A">
        <w:rPr>
          <w:rFonts w:ascii="Times New Roman" w:eastAsia="Times New Roman" w:hAnsi="Times New Roman"/>
          <w:sz w:val="28"/>
          <w:szCs w:val="28"/>
          <w:lang w:eastAsia="ru-RU"/>
        </w:rPr>
        <w:t xml:space="preserve"> – официальный сайт информационного агентства «</w:t>
      </w:r>
      <w:proofErr w:type="spellStart"/>
      <w:r w:rsidR="00CA51D4" w:rsidRPr="00EF105A">
        <w:rPr>
          <w:rFonts w:ascii="Times New Roman" w:eastAsia="Times New Roman" w:hAnsi="Times New Roman"/>
          <w:sz w:val="28"/>
          <w:szCs w:val="28"/>
          <w:lang w:eastAsia="ru-RU"/>
        </w:rPr>
        <w:t>РосБизнесКонсалтинг</w:t>
      </w:r>
      <w:proofErr w:type="spellEnd"/>
      <w:r w:rsidR="00CA51D4" w:rsidRPr="00EF105A">
        <w:rPr>
          <w:rFonts w:ascii="Times New Roman" w:eastAsia="Times New Roman" w:hAnsi="Times New Roman"/>
          <w:sz w:val="28"/>
          <w:szCs w:val="28"/>
          <w:lang w:eastAsia="ru-RU"/>
        </w:rPr>
        <w:t>».</w:t>
      </w:r>
    </w:p>
    <w:p w14:paraId="74EAFF53" w14:textId="77777777" w:rsidR="00CA51D4" w:rsidRPr="00EF105A" w:rsidRDefault="00CA51D4" w:rsidP="00CA51D4">
      <w:pPr>
        <w:widowControl w:val="0"/>
        <w:numPr>
          <w:ilvl w:val="0"/>
          <w:numId w:val="35"/>
        </w:numPr>
        <w:tabs>
          <w:tab w:val="right" w:pos="720"/>
          <w:tab w:val="left" w:pos="993"/>
        </w:tabs>
        <w:autoSpaceDE w:val="0"/>
        <w:autoSpaceDN w:val="0"/>
        <w:adjustRightInd w:val="0"/>
        <w:spacing w:before="0" w:after="0" w:line="360" w:lineRule="auto"/>
        <w:ind w:left="0" w:firstLine="709"/>
        <w:rPr>
          <w:rFonts w:ascii="Times New Roman" w:eastAsia="Times New Roman" w:hAnsi="Times New Roman"/>
          <w:sz w:val="28"/>
          <w:szCs w:val="28"/>
          <w:lang w:eastAsia="ru-RU"/>
        </w:rPr>
      </w:pPr>
      <w:r w:rsidRPr="00EF105A">
        <w:rPr>
          <w:rFonts w:ascii="Times New Roman" w:eastAsia="Times New Roman" w:hAnsi="Times New Roman"/>
          <w:bCs/>
          <w:sz w:val="28"/>
          <w:szCs w:val="28"/>
          <w:lang w:eastAsia="ru-RU"/>
        </w:rPr>
        <w:t>https://raexpert.ru/ - официальный сайт рейтингового агентства Эксперт</w:t>
      </w:r>
      <w:r w:rsidRPr="00EF105A">
        <w:rPr>
          <w:rFonts w:ascii="Times New Roman" w:eastAsia="Times New Roman" w:hAnsi="Times New Roman"/>
          <w:sz w:val="28"/>
          <w:szCs w:val="28"/>
          <w:lang w:eastAsia="ru-RU"/>
        </w:rPr>
        <w:t>.</w:t>
      </w:r>
    </w:p>
    <w:p w14:paraId="765201E5" w14:textId="77777777" w:rsidR="00CA51D4" w:rsidRPr="00EF105A" w:rsidRDefault="002B5706" w:rsidP="00CA51D4">
      <w:pPr>
        <w:widowControl w:val="0"/>
        <w:numPr>
          <w:ilvl w:val="0"/>
          <w:numId w:val="35"/>
        </w:numPr>
        <w:tabs>
          <w:tab w:val="right" w:pos="720"/>
          <w:tab w:val="left" w:pos="993"/>
        </w:tabs>
        <w:autoSpaceDE w:val="0"/>
        <w:autoSpaceDN w:val="0"/>
        <w:adjustRightInd w:val="0"/>
        <w:spacing w:before="0" w:after="0" w:line="360" w:lineRule="auto"/>
        <w:ind w:left="0" w:firstLine="709"/>
        <w:rPr>
          <w:rFonts w:ascii="Times New Roman" w:eastAsia="Times New Roman" w:hAnsi="Times New Roman"/>
          <w:sz w:val="28"/>
          <w:szCs w:val="28"/>
          <w:lang w:eastAsia="ru-RU"/>
        </w:rPr>
      </w:pPr>
      <w:hyperlink r:id="rId18" w:history="1">
        <w:r w:rsidR="00CA51D4" w:rsidRPr="00EF105A">
          <w:rPr>
            <w:rFonts w:ascii="Times New Roman" w:eastAsia="Times New Roman" w:hAnsi="Times New Roman"/>
            <w:sz w:val="28"/>
            <w:szCs w:val="28"/>
            <w:lang w:eastAsia="ru-RU"/>
          </w:rPr>
          <w:t>http://www.consultant.ru/</w:t>
        </w:r>
      </w:hyperlink>
      <w:r w:rsidR="00CA51D4" w:rsidRPr="00EF105A">
        <w:rPr>
          <w:rFonts w:ascii="Times New Roman" w:eastAsia="Times New Roman" w:hAnsi="Times New Roman"/>
          <w:sz w:val="28"/>
          <w:szCs w:val="28"/>
          <w:lang w:eastAsia="ru-RU"/>
        </w:rPr>
        <w:t xml:space="preserve"> - справочная правовая система «Консультант-Плюс».</w:t>
      </w:r>
    </w:p>
    <w:p w14:paraId="431F9A03" w14:textId="77777777" w:rsidR="00CA51D4" w:rsidRPr="00EF105A" w:rsidRDefault="00CA51D4" w:rsidP="00CA51D4">
      <w:pPr>
        <w:numPr>
          <w:ilvl w:val="0"/>
          <w:numId w:val="35"/>
        </w:numPr>
        <w:tabs>
          <w:tab w:val="left" w:pos="993"/>
        </w:tabs>
        <w:spacing w:before="0" w:after="0" w:line="360" w:lineRule="auto"/>
        <w:ind w:left="0" w:firstLine="709"/>
        <w:rPr>
          <w:rFonts w:ascii="Times New Roman" w:eastAsia="Times New Roman" w:hAnsi="Times New Roman"/>
          <w:sz w:val="28"/>
          <w:szCs w:val="28"/>
          <w:lang w:eastAsia="ru-RU"/>
        </w:rPr>
      </w:pPr>
      <w:r w:rsidRPr="00EF105A">
        <w:rPr>
          <w:rFonts w:ascii="Times New Roman" w:eastAsia="Times New Roman" w:hAnsi="Times New Roman"/>
          <w:sz w:val="28"/>
          <w:szCs w:val="28"/>
          <w:lang w:eastAsia="ru-RU"/>
        </w:rPr>
        <w:t>Электронные ресурсы БИК:</w:t>
      </w:r>
    </w:p>
    <w:p w14:paraId="2E644D9E"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EF105A">
        <w:rPr>
          <w:rFonts w:ascii="Times New Roman" w:hAnsi="Times New Roman"/>
          <w:color w:val="000000" w:themeColor="text1"/>
          <w:sz w:val="28"/>
          <w:szCs w:val="28"/>
        </w:rPr>
        <w:t>Электронная библиотека Финансового университета (ЭБ</w:t>
      </w:r>
      <w:r w:rsidRPr="00751A74">
        <w:rPr>
          <w:rFonts w:ascii="Times New Roman" w:hAnsi="Times New Roman"/>
          <w:sz w:val="28"/>
          <w:szCs w:val="28"/>
        </w:rPr>
        <w:t xml:space="preserve">) </w:t>
      </w:r>
      <w:hyperlink r:id="rId19" w:history="1">
        <w:r w:rsidRPr="00751A74">
          <w:rPr>
            <w:rStyle w:val="a6"/>
            <w:rFonts w:ascii="Times New Roman" w:hAnsi="Times New Roman"/>
            <w:color w:val="auto"/>
            <w:sz w:val="28"/>
            <w:szCs w:val="28"/>
          </w:rPr>
          <w:t>http://elib.fa.ru/</w:t>
        </w:r>
      </w:hyperlink>
    </w:p>
    <w:p w14:paraId="590268C9"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Электронно-библиотечная система BOOK.RU http://www.book.ru</w:t>
      </w:r>
    </w:p>
    <w:p w14:paraId="4C7ABE50"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lastRenderedPageBreak/>
        <w:t xml:space="preserve">Электронно-библиотечная система </w:t>
      </w:r>
      <w:proofErr w:type="spellStart"/>
      <w:r w:rsidRPr="00751A74">
        <w:rPr>
          <w:rFonts w:ascii="Times New Roman" w:hAnsi="Times New Roman"/>
          <w:sz w:val="28"/>
          <w:szCs w:val="28"/>
        </w:rPr>
        <w:t>Znanium</w:t>
      </w:r>
      <w:proofErr w:type="spellEnd"/>
      <w:r w:rsidRPr="00751A74">
        <w:rPr>
          <w:rFonts w:ascii="Times New Roman" w:hAnsi="Times New Roman"/>
          <w:sz w:val="28"/>
          <w:szCs w:val="28"/>
        </w:rPr>
        <w:t xml:space="preserve"> http://www.znanium.</w:t>
      </w:r>
      <w:r w:rsidRPr="00751A74">
        <w:rPr>
          <w:rFonts w:ascii="Times New Roman" w:hAnsi="Times New Roman"/>
          <w:sz w:val="28"/>
          <w:szCs w:val="28"/>
          <w:lang w:val="en-US"/>
        </w:rPr>
        <w:t>ru</w:t>
      </w:r>
    </w:p>
    <w:p w14:paraId="1BE3CDFE"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 xml:space="preserve">Электронно-библиотечная система издательства «ЮРАЙТ» </w:t>
      </w:r>
      <w:hyperlink r:id="rId20" w:history="1">
        <w:r w:rsidRPr="00751A74">
          <w:rPr>
            <w:rStyle w:val="a6"/>
            <w:rFonts w:ascii="Times New Roman" w:hAnsi="Times New Roman"/>
            <w:color w:val="auto"/>
            <w:sz w:val="28"/>
            <w:szCs w:val="28"/>
          </w:rPr>
          <w:t>https://urait.ru/</w:t>
        </w:r>
      </w:hyperlink>
    </w:p>
    <w:p w14:paraId="0D625554"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Электронно-библиотечная система «Университетская библиотека ОНЛАЙН» http://biblioclub.ru/</w:t>
      </w:r>
    </w:p>
    <w:p w14:paraId="10703902"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Электронно-библиотечная система «Лань» https://e.lanbook.com/</w:t>
      </w:r>
    </w:p>
    <w:p w14:paraId="3C47ABC3"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 xml:space="preserve">Электронно-библиотечная система издательства «Проспект» </w:t>
      </w:r>
      <w:hyperlink r:id="rId21" w:history="1">
        <w:r w:rsidRPr="00751A74">
          <w:rPr>
            <w:rStyle w:val="a6"/>
            <w:rFonts w:ascii="Times New Roman" w:hAnsi="Times New Roman"/>
            <w:color w:val="auto"/>
            <w:sz w:val="28"/>
            <w:szCs w:val="28"/>
          </w:rPr>
          <w:t>http://ebs.prospekt.org/books</w:t>
        </w:r>
      </w:hyperlink>
    </w:p>
    <w:p w14:paraId="24952DDC"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shd w:val="clear" w:color="auto" w:fill="FFFFFF"/>
        </w:rPr>
        <w:t>Справочно-образовательная система</w:t>
      </w:r>
      <w:r w:rsidRPr="00751A74">
        <w:rPr>
          <w:rFonts w:ascii="Times New Roman" w:hAnsi="Times New Roman"/>
          <w:sz w:val="28"/>
          <w:szCs w:val="28"/>
        </w:rPr>
        <w:t xml:space="preserve"> </w:t>
      </w:r>
      <w:proofErr w:type="spellStart"/>
      <w:r w:rsidRPr="00751A74">
        <w:rPr>
          <w:rFonts w:ascii="Times New Roman" w:hAnsi="Times New Roman"/>
          <w:sz w:val="28"/>
          <w:szCs w:val="28"/>
        </w:rPr>
        <w:t>Актион</w:t>
      </w:r>
      <w:proofErr w:type="spellEnd"/>
      <w:r w:rsidRPr="00751A74">
        <w:rPr>
          <w:rFonts w:ascii="Times New Roman" w:hAnsi="Times New Roman"/>
          <w:sz w:val="28"/>
          <w:szCs w:val="28"/>
        </w:rPr>
        <w:t xml:space="preserve"> 360 https://action360.ru/</w:t>
      </w:r>
    </w:p>
    <w:p w14:paraId="0A0D187B" w14:textId="77777777" w:rsidR="00CA51D4" w:rsidRPr="00751A74" w:rsidRDefault="00CA51D4" w:rsidP="00CA51D4">
      <w:pPr>
        <w:pStyle w:val="afd"/>
        <w:numPr>
          <w:ilvl w:val="0"/>
          <w:numId w:val="25"/>
        </w:numPr>
        <w:spacing w:after="0" w:line="360" w:lineRule="auto"/>
        <w:ind w:left="0" w:firstLine="709"/>
        <w:jc w:val="both"/>
        <w:rPr>
          <w:rStyle w:val="a6"/>
          <w:rFonts w:ascii="Times New Roman" w:hAnsi="Times New Roman"/>
          <w:color w:val="auto"/>
          <w:sz w:val="28"/>
          <w:szCs w:val="28"/>
        </w:rPr>
      </w:pPr>
      <w:r w:rsidRPr="00751A74">
        <w:rPr>
          <w:rFonts w:ascii="Times New Roman" w:hAnsi="Times New Roman"/>
          <w:sz w:val="28"/>
          <w:szCs w:val="28"/>
        </w:rPr>
        <w:t xml:space="preserve">Деловая онлайн-библиотека </w:t>
      </w:r>
      <w:proofErr w:type="spellStart"/>
      <w:r w:rsidRPr="00751A74">
        <w:rPr>
          <w:rFonts w:ascii="Times New Roman" w:hAnsi="Times New Roman"/>
          <w:sz w:val="28"/>
          <w:szCs w:val="28"/>
        </w:rPr>
        <w:t>Alpina</w:t>
      </w:r>
      <w:proofErr w:type="spellEnd"/>
      <w:r w:rsidRPr="00751A74">
        <w:rPr>
          <w:rFonts w:ascii="Times New Roman" w:hAnsi="Times New Roman"/>
          <w:sz w:val="28"/>
          <w:szCs w:val="28"/>
        </w:rPr>
        <w:t xml:space="preserve"> </w:t>
      </w:r>
      <w:proofErr w:type="spellStart"/>
      <w:r w:rsidRPr="00751A74">
        <w:rPr>
          <w:rFonts w:ascii="Times New Roman" w:hAnsi="Times New Roman"/>
          <w:sz w:val="28"/>
          <w:szCs w:val="28"/>
        </w:rPr>
        <w:t>Digital</w:t>
      </w:r>
      <w:proofErr w:type="spellEnd"/>
      <w:r w:rsidRPr="00751A74">
        <w:rPr>
          <w:rFonts w:ascii="Times New Roman" w:hAnsi="Times New Roman"/>
          <w:sz w:val="28"/>
          <w:szCs w:val="28"/>
        </w:rPr>
        <w:t xml:space="preserve"> </w:t>
      </w:r>
      <w:hyperlink r:id="rId22" w:history="1">
        <w:r w:rsidRPr="00751A74">
          <w:rPr>
            <w:rStyle w:val="a6"/>
            <w:rFonts w:ascii="Times New Roman" w:hAnsi="Times New Roman"/>
            <w:color w:val="auto"/>
            <w:sz w:val="28"/>
            <w:szCs w:val="28"/>
          </w:rPr>
          <w:t>http://lib.alpinadigital.ru/</w:t>
        </w:r>
      </w:hyperlink>
    </w:p>
    <w:p w14:paraId="3370EC11"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Электронная библиотека издательства «МИФ» («Манн, Иванов и Фербер») https://fa.miflib.ru/auth/#/registration</w:t>
      </w:r>
    </w:p>
    <w:p w14:paraId="0E1D29A9"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Электронная библиотека Издательского дома «Гребенников» https://grebennikon.ru/</w:t>
      </w:r>
    </w:p>
    <w:p w14:paraId="0FD3F7F0"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 xml:space="preserve">Научная электронная библиотека eLibrary.ru http://elibrary.ru  </w:t>
      </w:r>
    </w:p>
    <w:p w14:paraId="51DB66DD"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Национальная электронная библиотека http://нэб.рф/</w:t>
      </w:r>
    </w:p>
    <w:p w14:paraId="6905FA5C"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Финансовая справочная система «Финансовый директор» http://www.1fd.ru/</w:t>
      </w:r>
    </w:p>
    <w:p w14:paraId="25627F9A"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Ресурсы информационно-аналитического агентства по финансовым рынкам Cbonds.ru https://cbonds.ru/</w:t>
      </w:r>
    </w:p>
    <w:p w14:paraId="4EC60B2A"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 xml:space="preserve">СПАРК </w:t>
      </w:r>
      <w:hyperlink r:id="rId23" w:history="1">
        <w:r w:rsidRPr="00751A74">
          <w:rPr>
            <w:rStyle w:val="a6"/>
            <w:rFonts w:ascii="Times New Roman" w:hAnsi="Times New Roman"/>
            <w:color w:val="auto"/>
            <w:sz w:val="28"/>
            <w:szCs w:val="28"/>
          </w:rPr>
          <w:t>https://spark-interfax.ru/</w:t>
        </w:r>
      </w:hyperlink>
    </w:p>
    <w:p w14:paraId="1EA72A65"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lang w:val="en-US"/>
        </w:rPr>
      </w:pPr>
      <w:r w:rsidRPr="00751A74">
        <w:rPr>
          <w:rFonts w:ascii="Times New Roman" w:hAnsi="Times New Roman"/>
          <w:sz w:val="28"/>
          <w:szCs w:val="28"/>
        </w:rPr>
        <w:t>Платформа</w:t>
      </w:r>
      <w:r w:rsidRPr="00751A74">
        <w:rPr>
          <w:rFonts w:ascii="Times New Roman" w:hAnsi="Times New Roman"/>
          <w:sz w:val="28"/>
          <w:szCs w:val="28"/>
          <w:lang w:val="en-US"/>
        </w:rPr>
        <w:t xml:space="preserve"> STATISTA https://www.statista.com/</w:t>
      </w:r>
    </w:p>
    <w:p w14:paraId="0E1219E5"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 xml:space="preserve">Электронная коллекция книг издательства </w:t>
      </w:r>
      <w:proofErr w:type="spellStart"/>
      <w:r w:rsidRPr="00751A74">
        <w:rPr>
          <w:rFonts w:ascii="Times New Roman" w:hAnsi="Times New Roman"/>
          <w:sz w:val="28"/>
          <w:szCs w:val="28"/>
        </w:rPr>
        <w:t>Springer</w:t>
      </w:r>
      <w:proofErr w:type="spellEnd"/>
      <w:r w:rsidRPr="00751A74">
        <w:rPr>
          <w:rFonts w:ascii="Times New Roman" w:hAnsi="Times New Roman"/>
          <w:sz w:val="28"/>
          <w:szCs w:val="28"/>
        </w:rPr>
        <w:t xml:space="preserve">:  </w:t>
      </w:r>
      <w:proofErr w:type="spellStart"/>
      <w:r w:rsidRPr="00751A74">
        <w:rPr>
          <w:rFonts w:ascii="Times New Roman" w:hAnsi="Times New Roman"/>
          <w:sz w:val="28"/>
          <w:szCs w:val="28"/>
        </w:rPr>
        <w:t>Springer</w:t>
      </w:r>
      <w:proofErr w:type="spellEnd"/>
      <w:r w:rsidRPr="00751A74">
        <w:rPr>
          <w:rFonts w:ascii="Times New Roman" w:hAnsi="Times New Roman"/>
          <w:sz w:val="28"/>
          <w:szCs w:val="28"/>
        </w:rPr>
        <w:t xml:space="preserve"> </w:t>
      </w:r>
      <w:proofErr w:type="spellStart"/>
      <w:r w:rsidRPr="00751A74">
        <w:rPr>
          <w:rFonts w:ascii="Times New Roman" w:hAnsi="Times New Roman"/>
          <w:sz w:val="28"/>
          <w:szCs w:val="28"/>
        </w:rPr>
        <w:t>eBooks</w:t>
      </w:r>
      <w:proofErr w:type="spellEnd"/>
      <w:r w:rsidRPr="00751A74">
        <w:rPr>
          <w:rFonts w:ascii="Times New Roman" w:hAnsi="Times New Roman"/>
          <w:sz w:val="28"/>
          <w:szCs w:val="28"/>
        </w:rPr>
        <w:t xml:space="preserve"> </w:t>
      </w:r>
      <w:hyperlink r:id="rId24" w:history="1">
        <w:r w:rsidRPr="00751A74">
          <w:rPr>
            <w:rStyle w:val="a6"/>
            <w:rFonts w:ascii="Times New Roman" w:hAnsi="Times New Roman"/>
            <w:color w:val="auto"/>
            <w:sz w:val="28"/>
            <w:szCs w:val="28"/>
          </w:rPr>
          <w:t>http://link.springer.com/</w:t>
        </w:r>
      </w:hyperlink>
    </w:p>
    <w:p w14:paraId="67781851"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 xml:space="preserve">Электронные продукты издательства </w:t>
      </w:r>
      <w:proofErr w:type="spellStart"/>
      <w:r w:rsidRPr="00751A74">
        <w:rPr>
          <w:rFonts w:ascii="Times New Roman" w:hAnsi="Times New Roman"/>
          <w:sz w:val="28"/>
          <w:szCs w:val="28"/>
        </w:rPr>
        <w:t>Elsevier</w:t>
      </w:r>
      <w:proofErr w:type="spellEnd"/>
      <w:r w:rsidRPr="00751A74">
        <w:rPr>
          <w:rFonts w:ascii="Times New Roman" w:hAnsi="Times New Roman"/>
          <w:sz w:val="28"/>
          <w:szCs w:val="28"/>
        </w:rPr>
        <w:t xml:space="preserve"> </w:t>
      </w:r>
      <w:hyperlink r:id="rId25" w:history="1">
        <w:r w:rsidRPr="00751A74">
          <w:rPr>
            <w:rStyle w:val="a6"/>
            <w:rFonts w:ascii="Times New Roman" w:hAnsi="Times New Roman"/>
            <w:color w:val="auto"/>
            <w:sz w:val="28"/>
            <w:szCs w:val="28"/>
          </w:rPr>
          <w:t>http://www.sciencedirect.com</w:t>
        </w:r>
      </w:hyperlink>
    </w:p>
    <w:p w14:paraId="0549C920" w14:textId="77777777" w:rsidR="00CA51D4" w:rsidRPr="00751A74" w:rsidRDefault="00CA51D4" w:rsidP="00CA51D4">
      <w:pPr>
        <w:pStyle w:val="afd"/>
        <w:numPr>
          <w:ilvl w:val="0"/>
          <w:numId w:val="25"/>
        </w:numPr>
        <w:spacing w:after="0" w:line="360" w:lineRule="auto"/>
        <w:ind w:left="0" w:firstLine="709"/>
        <w:jc w:val="both"/>
        <w:rPr>
          <w:rStyle w:val="a6"/>
          <w:rFonts w:ascii="Times New Roman" w:hAnsi="Times New Roman"/>
          <w:color w:val="auto"/>
          <w:sz w:val="28"/>
          <w:szCs w:val="28"/>
          <w:lang w:val="en-US"/>
        </w:rPr>
      </w:pPr>
      <w:r w:rsidRPr="00751A74">
        <w:rPr>
          <w:rFonts w:ascii="Times New Roman" w:hAnsi="Times New Roman"/>
          <w:sz w:val="28"/>
          <w:szCs w:val="28"/>
          <w:lang w:val="en-US"/>
        </w:rPr>
        <w:t xml:space="preserve">Emerald: Management </w:t>
      </w:r>
      <w:proofErr w:type="spellStart"/>
      <w:r w:rsidRPr="00751A74">
        <w:rPr>
          <w:rFonts w:ascii="Times New Roman" w:hAnsi="Times New Roman"/>
          <w:sz w:val="28"/>
          <w:szCs w:val="28"/>
          <w:lang w:val="en-US"/>
        </w:rPr>
        <w:t>eJournal</w:t>
      </w:r>
      <w:proofErr w:type="spellEnd"/>
      <w:r w:rsidRPr="00751A74">
        <w:rPr>
          <w:rFonts w:ascii="Times New Roman" w:hAnsi="Times New Roman"/>
          <w:sz w:val="28"/>
          <w:szCs w:val="28"/>
          <w:lang w:val="en-US"/>
        </w:rPr>
        <w:t xml:space="preserve"> Portfolio </w:t>
      </w:r>
      <w:hyperlink r:id="rId26" w:history="1">
        <w:r w:rsidRPr="00751A74">
          <w:rPr>
            <w:rStyle w:val="a6"/>
            <w:rFonts w:ascii="Times New Roman" w:hAnsi="Times New Roman"/>
            <w:color w:val="auto"/>
            <w:sz w:val="28"/>
            <w:szCs w:val="28"/>
            <w:lang w:val="en-US"/>
          </w:rPr>
          <w:t>https://www.emerald.com/insight/</w:t>
        </w:r>
      </w:hyperlink>
    </w:p>
    <w:p w14:paraId="7AB5811A" w14:textId="77777777" w:rsidR="00CA51D4" w:rsidRPr="00751A74" w:rsidRDefault="00CA51D4" w:rsidP="00CA51D4">
      <w:pPr>
        <w:pStyle w:val="afd"/>
        <w:numPr>
          <w:ilvl w:val="0"/>
          <w:numId w:val="25"/>
        </w:numPr>
        <w:spacing w:after="0" w:line="360" w:lineRule="auto"/>
        <w:ind w:left="0" w:firstLine="709"/>
        <w:jc w:val="both"/>
        <w:rPr>
          <w:rStyle w:val="a6"/>
          <w:rFonts w:ascii="Times New Roman" w:hAnsi="Times New Roman"/>
          <w:color w:val="auto"/>
          <w:sz w:val="28"/>
          <w:szCs w:val="28"/>
        </w:rPr>
      </w:pPr>
      <w:r w:rsidRPr="00751A74">
        <w:rPr>
          <w:rFonts w:ascii="Times New Roman" w:hAnsi="Times New Roman"/>
          <w:sz w:val="28"/>
          <w:szCs w:val="28"/>
        </w:rPr>
        <w:t xml:space="preserve">Библиотека онлайн Лекций по Бизнесу и Маркетингу издательства </w:t>
      </w:r>
      <w:proofErr w:type="spellStart"/>
      <w:r w:rsidRPr="00751A74">
        <w:rPr>
          <w:rFonts w:ascii="Times New Roman" w:hAnsi="Times New Roman"/>
          <w:sz w:val="28"/>
          <w:szCs w:val="28"/>
        </w:rPr>
        <w:t>Не</w:t>
      </w:r>
      <w:r w:rsidRPr="00751A74">
        <w:rPr>
          <w:rFonts w:ascii="Times New Roman" w:hAnsi="Times New Roman"/>
          <w:sz w:val="28"/>
          <w:szCs w:val="28"/>
          <w:lang w:val="en-US"/>
        </w:rPr>
        <w:t>n</w:t>
      </w:r>
      <w:r w:rsidRPr="00751A74">
        <w:rPr>
          <w:rFonts w:ascii="Times New Roman" w:hAnsi="Times New Roman"/>
          <w:sz w:val="28"/>
          <w:szCs w:val="28"/>
        </w:rPr>
        <w:t>rу</w:t>
      </w:r>
      <w:proofErr w:type="spellEnd"/>
      <w:r w:rsidRPr="00751A74">
        <w:rPr>
          <w:rFonts w:ascii="Times New Roman" w:hAnsi="Times New Roman"/>
          <w:sz w:val="28"/>
          <w:szCs w:val="28"/>
        </w:rPr>
        <w:t xml:space="preserve"> </w:t>
      </w:r>
      <w:r w:rsidRPr="00751A74">
        <w:rPr>
          <w:rFonts w:ascii="Times New Roman" w:hAnsi="Times New Roman"/>
          <w:sz w:val="28"/>
          <w:szCs w:val="28"/>
          <w:lang w:val="en-US"/>
        </w:rPr>
        <w:t>S</w:t>
      </w:r>
      <w:proofErr w:type="spellStart"/>
      <w:r w:rsidRPr="00751A74">
        <w:rPr>
          <w:rFonts w:ascii="Times New Roman" w:hAnsi="Times New Roman"/>
          <w:sz w:val="28"/>
          <w:szCs w:val="28"/>
        </w:rPr>
        <w:t>tewart</w:t>
      </w:r>
      <w:proofErr w:type="spellEnd"/>
      <w:r w:rsidRPr="00751A74">
        <w:rPr>
          <w:rFonts w:ascii="Times New Roman" w:hAnsi="Times New Roman"/>
          <w:sz w:val="28"/>
          <w:szCs w:val="28"/>
        </w:rPr>
        <w:t xml:space="preserve"> </w:t>
      </w:r>
      <w:proofErr w:type="spellStart"/>
      <w:r w:rsidRPr="00751A74">
        <w:rPr>
          <w:rFonts w:ascii="Times New Roman" w:hAnsi="Times New Roman"/>
          <w:sz w:val="28"/>
          <w:szCs w:val="28"/>
        </w:rPr>
        <w:t>Talks</w:t>
      </w:r>
      <w:proofErr w:type="spellEnd"/>
      <w:r w:rsidRPr="00751A74">
        <w:rPr>
          <w:rFonts w:ascii="Times New Roman" w:hAnsi="Times New Roman"/>
          <w:sz w:val="28"/>
          <w:szCs w:val="28"/>
        </w:rPr>
        <w:t xml:space="preserve"> </w:t>
      </w:r>
      <w:hyperlink r:id="rId27" w:history="1">
        <w:r w:rsidRPr="00751A74">
          <w:rPr>
            <w:rStyle w:val="a6"/>
            <w:rFonts w:ascii="Times New Roman" w:hAnsi="Times New Roman"/>
            <w:color w:val="auto"/>
            <w:sz w:val="28"/>
            <w:szCs w:val="28"/>
          </w:rPr>
          <w:t>https://hstalks.com/business/</w:t>
        </w:r>
      </w:hyperlink>
    </w:p>
    <w:p w14:paraId="2026B04B"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b/>
          <w:bCs/>
          <w:sz w:val="28"/>
          <w:szCs w:val="28"/>
          <w:lang w:val="en-US"/>
        </w:rPr>
      </w:pPr>
      <w:r w:rsidRPr="00751A74">
        <w:rPr>
          <w:rFonts w:ascii="Times New Roman" w:hAnsi="Times New Roman"/>
          <w:bCs/>
          <w:sz w:val="28"/>
          <w:szCs w:val="28"/>
          <w:lang w:val="en-US"/>
        </w:rPr>
        <w:lastRenderedPageBreak/>
        <w:t xml:space="preserve">Henry Stewart Talks: Journals in The Business &amp; Management Collection </w:t>
      </w:r>
      <w:hyperlink r:id="rId28" w:history="1">
        <w:r w:rsidRPr="00751A74">
          <w:rPr>
            <w:rStyle w:val="a6"/>
            <w:rFonts w:ascii="Times New Roman" w:hAnsi="Times New Roman"/>
            <w:color w:val="auto"/>
            <w:sz w:val="28"/>
            <w:szCs w:val="28"/>
            <w:lang w:val="en-US"/>
          </w:rPr>
          <w:t>https://hstalks.com/business/journals/</w:t>
        </w:r>
      </w:hyperlink>
    </w:p>
    <w:p w14:paraId="0745EBD1"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lang w:val="en-US"/>
        </w:rPr>
      </w:pPr>
      <w:r w:rsidRPr="00751A74">
        <w:rPr>
          <w:rFonts w:ascii="Times New Roman" w:hAnsi="Times New Roman"/>
          <w:bCs/>
          <w:sz w:val="28"/>
          <w:szCs w:val="28"/>
          <w:lang w:val="en-US"/>
        </w:rPr>
        <w:t>CNKI. Academic Reference</w:t>
      </w:r>
      <w:r w:rsidRPr="00751A74">
        <w:rPr>
          <w:rFonts w:ascii="Times New Roman" w:hAnsi="Times New Roman"/>
          <w:b/>
          <w:bCs/>
          <w:sz w:val="28"/>
          <w:szCs w:val="28"/>
          <w:lang w:val="en-US"/>
        </w:rPr>
        <w:t xml:space="preserve"> </w:t>
      </w:r>
      <w:hyperlink r:id="rId29" w:history="1">
        <w:r w:rsidRPr="00751A74">
          <w:rPr>
            <w:rStyle w:val="a6"/>
            <w:rFonts w:ascii="Times New Roman" w:hAnsi="Times New Roman"/>
            <w:color w:val="auto"/>
            <w:sz w:val="28"/>
            <w:szCs w:val="28"/>
            <w:lang w:val="en-US"/>
          </w:rPr>
          <w:t>https://ar.oversea.cnki.net/</w:t>
        </w:r>
      </w:hyperlink>
    </w:p>
    <w:p w14:paraId="207457BE"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bCs/>
          <w:sz w:val="28"/>
          <w:szCs w:val="28"/>
          <w:lang w:val="en-US"/>
        </w:rPr>
      </w:pPr>
      <w:r w:rsidRPr="00751A74">
        <w:rPr>
          <w:rFonts w:ascii="Times New Roman" w:hAnsi="Times New Roman"/>
          <w:bCs/>
          <w:sz w:val="28"/>
          <w:szCs w:val="28"/>
          <w:lang w:val="en-US"/>
        </w:rPr>
        <w:t>CNKI. China Academic Journals Full-text Database</w:t>
      </w:r>
      <w:r w:rsidRPr="00751A74">
        <w:rPr>
          <w:rFonts w:ascii="Times New Roman" w:hAnsi="Times New Roman"/>
          <w:b/>
          <w:bCs/>
          <w:sz w:val="28"/>
          <w:szCs w:val="28"/>
          <w:lang w:val="en-US"/>
        </w:rPr>
        <w:t xml:space="preserve"> </w:t>
      </w:r>
      <w:hyperlink r:id="rId30" w:history="1">
        <w:r w:rsidRPr="00751A74">
          <w:rPr>
            <w:rStyle w:val="a6"/>
            <w:rFonts w:ascii="Times New Roman" w:hAnsi="Times New Roman"/>
            <w:color w:val="auto"/>
            <w:sz w:val="28"/>
            <w:szCs w:val="28"/>
            <w:lang w:val="en-US"/>
          </w:rPr>
          <w:t>https://oversea.cnki.net/kns?dbcode=CFLQ</w:t>
        </w:r>
      </w:hyperlink>
    </w:p>
    <w:p w14:paraId="2A56CAF3" w14:textId="77777777" w:rsidR="00CA51D4" w:rsidRPr="00751A74" w:rsidRDefault="00CA51D4" w:rsidP="00CA51D4">
      <w:pPr>
        <w:pStyle w:val="aff3"/>
        <w:numPr>
          <w:ilvl w:val="0"/>
          <w:numId w:val="25"/>
        </w:numPr>
        <w:spacing w:before="0" w:beforeAutospacing="0" w:after="0" w:afterAutospacing="0" w:line="360" w:lineRule="auto"/>
        <w:ind w:left="0" w:firstLine="709"/>
        <w:jc w:val="both"/>
        <w:rPr>
          <w:rStyle w:val="a6"/>
          <w:bCs/>
          <w:color w:val="auto"/>
          <w:sz w:val="28"/>
          <w:szCs w:val="28"/>
          <w:lang w:val="en-US"/>
        </w:rPr>
      </w:pPr>
      <w:r w:rsidRPr="00751A74">
        <w:rPr>
          <w:rStyle w:val="aff2"/>
          <w:b w:val="0"/>
          <w:sz w:val="28"/>
          <w:szCs w:val="28"/>
          <w:lang w:val="en-US"/>
        </w:rPr>
        <w:t>JSTOR. Arts &amp; Sciences I Collection</w:t>
      </w:r>
      <w:r w:rsidRPr="00751A74">
        <w:rPr>
          <w:rStyle w:val="aff2"/>
          <w:sz w:val="28"/>
          <w:szCs w:val="28"/>
          <w:lang w:val="en-US"/>
        </w:rPr>
        <w:t xml:space="preserve"> </w:t>
      </w:r>
      <w:hyperlink r:id="rId31" w:history="1">
        <w:r w:rsidRPr="00751A74">
          <w:rPr>
            <w:rStyle w:val="a6"/>
            <w:color w:val="auto"/>
            <w:sz w:val="28"/>
            <w:szCs w:val="28"/>
            <w:lang w:val="en-US"/>
          </w:rPr>
          <w:t>https://www.jstor.org/</w:t>
        </w:r>
      </w:hyperlink>
    </w:p>
    <w:p w14:paraId="5EB48539"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bCs/>
          <w:sz w:val="28"/>
          <w:szCs w:val="28"/>
        </w:rPr>
        <w:t>Коллекция научных журналов</w:t>
      </w:r>
      <w:r w:rsidRPr="00751A74">
        <w:rPr>
          <w:rFonts w:ascii="Times New Roman" w:hAnsi="Times New Roman"/>
          <w:sz w:val="28"/>
          <w:szCs w:val="28"/>
        </w:rPr>
        <w:t> </w:t>
      </w:r>
      <w:proofErr w:type="spellStart"/>
      <w:r w:rsidRPr="00751A74">
        <w:rPr>
          <w:rFonts w:ascii="Times New Roman" w:hAnsi="Times New Roman"/>
          <w:bCs/>
          <w:sz w:val="28"/>
          <w:szCs w:val="28"/>
        </w:rPr>
        <w:t>Oxford</w:t>
      </w:r>
      <w:proofErr w:type="spellEnd"/>
      <w:r w:rsidRPr="00751A74">
        <w:rPr>
          <w:rFonts w:ascii="Times New Roman" w:hAnsi="Times New Roman"/>
          <w:bCs/>
          <w:sz w:val="28"/>
          <w:szCs w:val="28"/>
        </w:rPr>
        <w:t xml:space="preserve"> </w:t>
      </w:r>
      <w:proofErr w:type="spellStart"/>
      <w:r w:rsidRPr="00751A74">
        <w:rPr>
          <w:rFonts w:ascii="Times New Roman" w:hAnsi="Times New Roman"/>
          <w:bCs/>
          <w:sz w:val="28"/>
          <w:szCs w:val="28"/>
        </w:rPr>
        <w:t>University</w:t>
      </w:r>
      <w:proofErr w:type="spellEnd"/>
      <w:r w:rsidRPr="00751A74">
        <w:rPr>
          <w:rFonts w:ascii="Times New Roman" w:hAnsi="Times New Roman"/>
          <w:bCs/>
          <w:sz w:val="28"/>
          <w:szCs w:val="28"/>
        </w:rPr>
        <w:t xml:space="preserve"> </w:t>
      </w:r>
      <w:proofErr w:type="spellStart"/>
      <w:r w:rsidRPr="00751A74">
        <w:rPr>
          <w:rFonts w:ascii="Times New Roman" w:hAnsi="Times New Roman"/>
          <w:bCs/>
          <w:sz w:val="28"/>
          <w:szCs w:val="28"/>
        </w:rPr>
        <w:t>Press</w:t>
      </w:r>
      <w:proofErr w:type="spellEnd"/>
      <w:r w:rsidRPr="00751A74">
        <w:rPr>
          <w:rFonts w:ascii="Times New Roman" w:hAnsi="Times New Roman"/>
          <w:bCs/>
          <w:sz w:val="28"/>
          <w:szCs w:val="28"/>
        </w:rPr>
        <w:t xml:space="preserve"> </w:t>
      </w:r>
      <w:hyperlink r:id="rId32" w:history="1">
        <w:r w:rsidRPr="00751A74">
          <w:rPr>
            <w:rStyle w:val="a6"/>
            <w:rFonts w:ascii="Times New Roman" w:hAnsi="Times New Roman"/>
            <w:color w:val="auto"/>
            <w:sz w:val="28"/>
            <w:szCs w:val="28"/>
          </w:rPr>
          <w:t>https://academic.oup.com/journals/</w:t>
        </w:r>
      </w:hyperlink>
    </w:p>
    <w:p w14:paraId="4E67B758" w14:textId="77777777" w:rsidR="00CA51D4" w:rsidRPr="00751A74" w:rsidRDefault="00CA51D4" w:rsidP="00CA51D4">
      <w:pPr>
        <w:pStyle w:val="afd"/>
        <w:numPr>
          <w:ilvl w:val="0"/>
          <w:numId w:val="25"/>
        </w:numPr>
        <w:spacing w:after="0" w:line="360" w:lineRule="auto"/>
        <w:ind w:left="0" w:firstLine="709"/>
        <w:jc w:val="both"/>
        <w:rPr>
          <w:rFonts w:ascii="Times New Roman" w:eastAsia="Times New Roman" w:hAnsi="Times New Roman"/>
          <w:sz w:val="28"/>
          <w:szCs w:val="28"/>
          <w:shd w:val="clear" w:color="auto" w:fill="FFFFFF"/>
          <w:lang w:eastAsia="ru-RU"/>
        </w:rPr>
      </w:pPr>
      <w:r w:rsidRPr="00751A74">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751A74">
        <w:rPr>
          <w:rFonts w:ascii="Times New Roman" w:hAnsi="Times New Roman"/>
          <w:sz w:val="28"/>
          <w:szCs w:val="28"/>
          <w:shd w:val="clear" w:color="auto" w:fill="FFFFFF"/>
        </w:rPr>
        <w:t>iLibrary</w:t>
      </w:r>
      <w:proofErr w:type="spellEnd"/>
      <w:r w:rsidRPr="00751A74">
        <w:rPr>
          <w:rFonts w:ascii="Times New Roman" w:hAnsi="Times New Roman"/>
          <w:sz w:val="28"/>
          <w:szCs w:val="28"/>
          <w:shd w:val="clear" w:color="auto" w:fill="FFFFFF"/>
        </w:rPr>
        <w:t xml:space="preserve"> </w:t>
      </w:r>
      <w:hyperlink r:id="rId33" w:history="1">
        <w:r w:rsidRPr="00751A74">
          <w:rPr>
            <w:rStyle w:val="a6"/>
            <w:rFonts w:ascii="Times New Roman" w:eastAsia="Times New Roman" w:hAnsi="Times New Roman"/>
            <w:color w:val="auto"/>
            <w:sz w:val="28"/>
            <w:szCs w:val="28"/>
            <w:shd w:val="clear" w:color="auto" w:fill="FFFFFF"/>
            <w:lang w:eastAsia="ru-RU"/>
          </w:rPr>
          <w:t>https://www.oecd-ilibrary.org/</w:t>
        </w:r>
      </w:hyperlink>
    </w:p>
    <w:p w14:paraId="7BF18A6D"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sz w:val="28"/>
          <w:szCs w:val="28"/>
        </w:rPr>
      </w:pPr>
      <w:r w:rsidRPr="00751A74">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58612B" w14:textId="77777777" w:rsidR="00CA51D4" w:rsidRPr="00751A74" w:rsidRDefault="00CA51D4" w:rsidP="00CA51D4">
      <w:pPr>
        <w:pStyle w:val="afd"/>
        <w:numPr>
          <w:ilvl w:val="0"/>
          <w:numId w:val="25"/>
        </w:numPr>
        <w:spacing w:after="0" w:line="360" w:lineRule="auto"/>
        <w:ind w:left="0" w:firstLine="709"/>
        <w:jc w:val="both"/>
        <w:rPr>
          <w:rFonts w:ascii="Times New Roman" w:hAnsi="Times New Roman"/>
          <w:bCs/>
          <w:sz w:val="28"/>
          <w:szCs w:val="28"/>
        </w:rPr>
      </w:pPr>
      <w:r w:rsidRPr="00751A74">
        <w:rPr>
          <w:rFonts w:ascii="Times New Roman" w:hAnsi="Times New Roman"/>
          <w:sz w:val="28"/>
          <w:szCs w:val="28"/>
        </w:rPr>
        <w:t xml:space="preserve">База данных научных журналов издательства </w:t>
      </w:r>
      <w:proofErr w:type="spellStart"/>
      <w:r w:rsidRPr="00751A74">
        <w:rPr>
          <w:rFonts w:ascii="Times New Roman" w:hAnsi="Times New Roman"/>
          <w:sz w:val="28"/>
          <w:szCs w:val="28"/>
        </w:rPr>
        <w:t>Wiley</w:t>
      </w:r>
      <w:proofErr w:type="spellEnd"/>
      <w:r w:rsidRPr="00751A74">
        <w:rPr>
          <w:rFonts w:ascii="Times New Roman" w:hAnsi="Times New Roman"/>
          <w:sz w:val="28"/>
          <w:szCs w:val="28"/>
        </w:rPr>
        <w:t xml:space="preserve"> </w:t>
      </w:r>
      <w:hyperlink r:id="rId34" w:history="1">
        <w:r w:rsidRPr="00751A74">
          <w:rPr>
            <w:rStyle w:val="a6"/>
            <w:rFonts w:ascii="Times New Roman" w:hAnsi="Times New Roman"/>
            <w:color w:val="auto"/>
            <w:sz w:val="28"/>
            <w:szCs w:val="28"/>
          </w:rPr>
          <w:t>https://onlinelibrary.wiley.com/</w:t>
        </w:r>
      </w:hyperlink>
    </w:p>
    <w:p w14:paraId="71506649" w14:textId="743690A0" w:rsidR="00817396" w:rsidRDefault="008F42EB" w:rsidP="008F42EB">
      <w:pPr>
        <w:pStyle w:val="1"/>
        <w:numPr>
          <w:ilvl w:val="0"/>
          <w:numId w:val="35"/>
        </w:numPr>
      </w:pPr>
      <w:bookmarkStart w:id="91" w:name="_Toc477252292"/>
      <w:bookmarkEnd w:id="78"/>
      <w:bookmarkEnd w:id="79"/>
      <w:bookmarkEnd w:id="80"/>
      <w:bookmarkEnd w:id="81"/>
      <w:bookmarkEnd w:id="82"/>
      <w:bookmarkEnd w:id="83"/>
      <w:bookmarkEnd w:id="84"/>
      <w:r>
        <w:rPr>
          <w:lang w:val="ru-RU"/>
        </w:rPr>
        <w:t xml:space="preserve"> </w:t>
      </w:r>
      <w:bookmarkStart w:id="92" w:name="_Toc176448869"/>
      <w:r w:rsidR="00817396" w:rsidRPr="00817396">
        <w:t>Методические указания для обучающихся по освоению дисциплины</w:t>
      </w:r>
      <w:bookmarkEnd w:id="92"/>
    </w:p>
    <w:p w14:paraId="39343D86" w14:textId="03D08379" w:rsidR="0057046D" w:rsidRPr="00817396" w:rsidRDefault="0057046D" w:rsidP="00817396">
      <w:pPr>
        <w:pStyle w:val="afd"/>
        <w:widowControl w:val="0"/>
        <w:tabs>
          <w:tab w:val="left" w:pos="1062"/>
        </w:tabs>
        <w:spacing w:after="0" w:line="360" w:lineRule="auto"/>
        <w:rPr>
          <w:rFonts w:ascii="Times New Roman" w:eastAsia="Microsoft Sans Serif" w:hAnsi="Times New Roman"/>
          <w:b/>
          <w:color w:val="000000"/>
          <w:sz w:val="28"/>
          <w:szCs w:val="28"/>
          <w:lang w:eastAsia="ru-RU" w:bidi="ru-RU"/>
        </w:rPr>
      </w:pPr>
      <w:r w:rsidRPr="00817396">
        <w:rPr>
          <w:rFonts w:ascii="Times New Roman" w:eastAsia="Microsoft Sans Serif" w:hAnsi="Times New Roman"/>
          <w:b/>
          <w:color w:val="000000"/>
          <w:sz w:val="28"/>
          <w:szCs w:val="28"/>
          <w:lang w:eastAsia="ru-RU" w:bidi="ru-RU"/>
        </w:rPr>
        <w:t xml:space="preserve">Методические рекомендации по </w:t>
      </w:r>
      <w:bookmarkEnd w:id="91"/>
      <w:r w:rsidR="00DB14CC" w:rsidRPr="00817396">
        <w:rPr>
          <w:rFonts w:ascii="Times New Roman" w:eastAsia="Microsoft Sans Serif" w:hAnsi="Times New Roman"/>
          <w:b/>
          <w:color w:val="000000"/>
          <w:sz w:val="28"/>
          <w:szCs w:val="28"/>
          <w:lang w:eastAsia="ru-RU" w:bidi="ru-RU"/>
        </w:rPr>
        <w:t>выполнению контрольной работы.</w:t>
      </w:r>
    </w:p>
    <w:p w14:paraId="24290730" w14:textId="77777777" w:rsidR="00DB6879" w:rsidRPr="00DB6879" w:rsidRDefault="00DB6879" w:rsidP="00D44BC9">
      <w:pPr>
        <w:widowControl w:val="0"/>
        <w:tabs>
          <w:tab w:val="left" w:pos="1062"/>
        </w:tabs>
        <w:spacing w:before="0" w:after="0" w:line="336"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Написание </w:t>
      </w:r>
      <w:r w:rsidR="00030854">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является </w:t>
      </w:r>
      <w:r w:rsidR="00C8526F">
        <w:rPr>
          <w:rFonts w:ascii="Times New Roman" w:eastAsia="Microsoft Sans Serif" w:hAnsi="Times New Roman"/>
          <w:color w:val="000000"/>
          <w:sz w:val="28"/>
          <w:szCs w:val="28"/>
          <w:lang w:eastAsia="ru-RU" w:bidi="ru-RU"/>
        </w:rPr>
        <w:t>формой</w:t>
      </w:r>
      <w:r w:rsidRPr="00DB6879">
        <w:rPr>
          <w:rFonts w:ascii="Times New Roman" w:eastAsia="Microsoft Sans Serif" w:hAnsi="Times New Roman"/>
          <w:color w:val="000000"/>
          <w:sz w:val="28"/>
          <w:szCs w:val="28"/>
          <w:lang w:eastAsia="ru-RU" w:bidi="ru-RU"/>
        </w:rPr>
        <w:t xml:space="preserve"> внеаудиторной самостоятельно</w:t>
      </w:r>
      <w:r w:rsidR="00C8526F">
        <w:rPr>
          <w:rFonts w:ascii="Times New Roman" w:eastAsia="Microsoft Sans Serif" w:hAnsi="Times New Roman"/>
          <w:color w:val="000000"/>
          <w:sz w:val="28"/>
          <w:szCs w:val="28"/>
          <w:lang w:eastAsia="ru-RU" w:bidi="ru-RU"/>
        </w:rPr>
        <w:t xml:space="preserve">й работы студентов по дисциплине </w:t>
      </w:r>
      <w:r w:rsidRPr="00DB6879">
        <w:rPr>
          <w:rFonts w:ascii="Times New Roman" w:eastAsia="Microsoft Sans Serif" w:hAnsi="Times New Roman"/>
          <w:color w:val="000000"/>
          <w:sz w:val="28"/>
          <w:szCs w:val="28"/>
          <w:lang w:eastAsia="ru-RU" w:bidi="ru-RU"/>
        </w:rPr>
        <w:t>и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5505772E" w14:textId="77777777" w:rsidR="00DB6879" w:rsidRPr="00DB6879" w:rsidRDefault="00DB6879" w:rsidP="00D44BC9">
      <w:pPr>
        <w:widowControl w:val="0"/>
        <w:tabs>
          <w:tab w:val="left" w:pos="1048"/>
        </w:tabs>
        <w:spacing w:before="0" w:after="0" w:line="336"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Цель написания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состоит в развитии самостоятельности творческого мышления и</w:t>
      </w:r>
      <w:r w:rsidR="004D29C1">
        <w:rPr>
          <w:rFonts w:ascii="Times New Roman" w:eastAsia="Microsoft Sans Serif" w:hAnsi="Times New Roman"/>
          <w:color w:val="000000"/>
          <w:sz w:val="28"/>
          <w:szCs w:val="28"/>
          <w:lang w:eastAsia="ru-RU" w:bidi="ru-RU"/>
        </w:rPr>
        <w:t xml:space="preserve"> способности</w:t>
      </w:r>
      <w:r w:rsidRPr="00DB6879">
        <w:rPr>
          <w:rFonts w:ascii="Times New Roman" w:eastAsia="Microsoft Sans Serif" w:hAnsi="Times New Roman"/>
          <w:color w:val="000000"/>
          <w:sz w:val="28"/>
          <w:szCs w:val="28"/>
          <w:lang w:eastAsia="ru-RU" w:bidi="ru-RU"/>
        </w:rPr>
        <w:t xml:space="preserve"> </w:t>
      </w:r>
      <w:r w:rsidR="00931D7B">
        <w:rPr>
          <w:rFonts w:ascii="Times New Roman" w:eastAsia="Microsoft Sans Serif" w:hAnsi="Times New Roman"/>
          <w:color w:val="000000"/>
          <w:sz w:val="28"/>
          <w:szCs w:val="28"/>
          <w:lang w:eastAsia="ru-RU" w:bidi="ru-RU"/>
        </w:rPr>
        <w:t>п</w:t>
      </w:r>
      <w:r w:rsidRPr="00DB6879">
        <w:rPr>
          <w:rFonts w:ascii="Times New Roman" w:eastAsia="Microsoft Sans Serif" w:hAnsi="Times New Roman"/>
          <w:color w:val="000000"/>
          <w:sz w:val="28"/>
          <w:szCs w:val="28"/>
          <w:lang w:eastAsia="ru-RU" w:bidi="ru-RU"/>
        </w:rPr>
        <w:t>исьменного изложения собственных мыслей.</w:t>
      </w:r>
    </w:p>
    <w:p w14:paraId="4DBA0922" w14:textId="77777777" w:rsidR="00DB6879" w:rsidRPr="00DB6879" w:rsidRDefault="00DB6879" w:rsidP="00D44BC9">
      <w:pPr>
        <w:widowControl w:val="0"/>
        <w:tabs>
          <w:tab w:val="left" w:pos="1058"/>
        </w:tabs>
        <w:spacing w:before="0" w:after="0" w:line="336"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Тематика </w:t>
      </w:r>
      <w:r w:rsidR="00C8526F">
        <w:rPr>
          <w:rFonts w:ascii="Times New Roman" w:eastAsia="Microsoft Sans Serif" w:hAnsi="Times New Roman"/>
          <w:color w:val="000000"/>
          <w:sz w:val="28"/>
          <w:szCs w:val="28"/>
          <w:lang w:eastAsia="ru-RU" w:bidi="ru-RU"/>
        </w:rPr>
        <w:t>работ</w:t>
      </w:r>
      <w:r w:rsidRPr="00DB6879">
        <w:rPr>
          <w:rFonts w:ascii="Times New Roman" w:eastAsia="Microsoft Sans Serif" w:hAnsi="Times New Roman"/>
          <w:color w:val="000000"/>
          <w:sz w:val="28"/>
          <w:szCs w:val="28"/>
          <w:lang w:eastAsia="ru-RU" w:bidi="ru-RU"/>
        </w:rPr>
        <w:t xml:space="preserve"> содержится в рабоч</w:t>
      </w:r>
      <w:r w:rsidR="004D29C1">
        <w:rPr>
          <w:rFonts w:ascii="Times New Roman" w:eastAsia="Microsoft Sans Serif" w:hAnsi="Times New Roman"/>
          <w:color w:val="000000"/>
          <w:sz w:val="28"/>
          <w:szCs w:val="28"/>
          <w:lang w:eastAsia="ru-RU" w:bidi="ru-RU"/>
        </w:rPr>
        <w:t>ей</w:t>
      </w:r>
      <w:r w:rsidRPr="00DB6879">
        <w:rPr>
          <w:rFonts w:ascii="Times New Roman" w:eastAsia="Microsoft Sans Serif" w:hAnsi="Times New Roman"/>
          <w:color w:val="000000"/>
          <w:sz w:val="28"/>
          <w:szCs w:val="28"/>
          <w:lang w:eastAsia="ru-RU" w:bidi="ru-RU"/>
        </w:rPr>
        <w:t xml:space="preserve"> программ</w:t>
      </w:r>
      <w:r w:rsidR="004D29C1">
        <w:rPr>
          <w:rFonts w:ascii="Times New Roman" w:eastAsia="Microsoft Sans Serif" w:hAnsi="Times New Roman"/>
          <w:color w:val="000000"/>
          <w:sz w:val="28"/>
          <w:szCs w:val="28"/>
          <w:lang w:eastAsia="ru-RU" w:bidi="ru-RU"/>
        </w:rPr>
        <w:t xml:space="preserve">е </w:t>
      </w:r>
      <w:r w:rsidRPr="00DB6879">
        <w:rPr>
          <w:rFonts w:ascii="Times New Roman" w:eastAsia="Microsoft Sans Serif" w:hAnsi="Times New Roman"/>
          <w:color w:val="000000"/>
          <w:sz w:val="28"/>
          <w:szCs w:val="28"/>
          <w:lang w:eastAsia="ru-RU" w:bidi="ru-RU"/>
        </w:rPr>
        <w:t>дисциплин</w:t>
      </w:r>
      <w:r w:rsidR="004D29C1">
        <w:rPr>
          <w:rFonts w:ascii="Times New Roman" w:eastAsia="Microsoft Sans Serif" w:hAnsi="Times New Roman"/>
          <w:color w:val="000000"/>
          <w:sz w:val="28"/>
          <w:szCs w:val="28"/>
          <w:lang w:eastAsia="ru-RU" w:bidi="ru-RU"/>
        </w:rPr>
        <w:t>ы</w:t>
      </w:r>
      <w:r w:rsidRPr="00DB6879">
        <w:rPr>
          <w:rFonts w:ascii="Times New Roman" w:eastAsia="Microsoft Sans Serif" w:hAnsi="Times New Roman"/>
          <w:color w:val="000000"/>
          <w:sz w:val="28"/>
          <w:szCs w:val="28"/>
          <w:lang w:eastAsia="ru-RU" w:bidi="ru-RU"/>
        </w:rPr>
        <w:t xml:space="preserve">. </w:t>
      </w:r>
      <w:r w:rsidR="00631CAD">
        <w:rPr>
          <w:rFonts w:ascii="Times New Roman" w:eastAsia="Microsoft Sans Serif" w:hAnsi="Times New Roman"/>
          <w:strike/>
          <w:color w:val="000000"/>
          <w:sz w:val="28"/>
          <w:szCs w:val="28"/>
          <w:lang w:eastAsia="ru-RU" w:bidi="ru-RU"/>
        </w:rPr>
        <w:t xml:space="preserve"> </w:t>
      </w:r>
      <w:r w:rsidRPr="00DB6879">
        <w:rPr>
          <w:rFonts w:ascii="Times New Roman" w:eastAsia="Microsoft Sans Serif" w:hAnsi="Times New Roman"/>
          <w:color w:val="000000"/>
          <w:sz w:val="28"/>
          <w:szCs w:val="28"/>
          <w:lang w:eastAsia="ru-RU" w:bidi="ru-RU"/>
        </w:rPr>
        <w:t xml:space="preserve"> Написание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студентом ведется под методическим руководством преподавателя, ведущего семинарского занятия.</w:t>
      </w:r>
    </w:p>
    <w:p w14:paraId="74FD4CFE" w14:textId="77777777" w:rsidR="00DB6879" w:rsidRPr="00DB6879" w:rsidRDefault="00C8526F" w:rsidP="00D44BC9">
      <w:pPr>
        <w:widowControl w:val="0"/>
        <w:tabs>
          <w:tab w:val="left" w:pos="1127"/>
        </w:tabs>
        <w:spacing w:before="0" w:after="0" w:line="336" w:lineRule="auto"/>
        <w:ind w:left="0" w:firstLine="709"/>
        <w:rPr>
          <w:rFonts w:ascii="Microsoft Sans Serif" w:eastAsia="Microsoft Sans Serif" w:hAnsi="Microsoft Sans Serif" w:cs="Microsoft Sans Serif"/>
          <w:color w:val="000000"/>
          <w:sz w:val="24"/>
          <w:szCs w:val="24"/>
          <w:lang w:eastAsia="ru-RU" w:bidi="ru-RU"/>
        </w:rPr>
      </w:pPr>
      <w:r>
        <w:rPr>
          <w:rFonts w:ascii="Times New Roman" w:eastAsia="Microsoft Sans Serif" w:hAnsi="Times New Roman"/>
          <w:color w:val="000000"/>
          <w:sz w:val="28"/>
          <w:szCs w:val="28"/>
          <w:lang w:eastAsia="ru-RU" w:bidi="ru-RU"/>
        </w:rPr>
        <w:t>Работа</w:t>
      </w:r>
      <w:r w:rsidR="00DB6879" w:rsidRPr="00DB6879">
        <w:rPr>
          <w:rFonts w:ascii="Times New Roman" w:eastAsia="Microsoft Sans Serif" w:hAnsi="Times New Roman"/>
          <w:color w:val="000000"/>
          <w:sz w:val="28"/>
          <w:szCs w:val="28"/>
          <w:lang w:eastAsia="ru-RU" w:bidi="ru-RU"/>
        </w:rPr>
        <w:t xml:space="preserve"> долж</w:t>
      </w:r>
      <w:r>
        <w:rPr>
          <w:rFonts w:ascii="Times New Roman" w:eastAsia="Microsoft Sans Serif" w:hAnsi="Times New Roman"/>
          <w:color w:val="000000"/>
          <w:sz w:val="28"/>
          <w:szCs w:val="28"/>
          <w:lang w:eastAsia="ru-RU" w:bidi="ru-RU"/>
        </w:rPr>
        <w:t>на</w:t>
      </w:r>
      <w:r w:rsidR="00DB6879" w:rsidRPr="00DB6879">
        <w:rPr>
          <w:rFonts w:ascii="Times New Roman" w:eastAsia="Microsoft Sans Serif" w:hAnsi="Times New Roman"/>
          <w:color w:val="000000"/>
          <w:sz w:val="28"/>
          <w:szCs w:val="28"/>
          <w:lang w:eastAsia="ru-RU" w:bidi="ru-RU"/>
        </w:rPr>
        <w:t xml:space="preserve"> содержать:</w:t>
      </w:r>
    </w:p>
    <w:p w14:paraId="347F9ED7" w14:textId="77777777" w:rsidR="00DB6879" w:rsidRPr="002D6F2B" w:rsidRDefault="00DB6879" w:rsidP="00A87D91">
      <w:pPr>
        <w:pStyle w:val="afd"/>
        <w:widowControl w:val="0"/>
        <w:numPr>
          <w:ilvl w:val="0"/>
          <w:numId w:val="9"/>
        </w:numPr>
        <w:tabs>
          <w:tab w:val="left" w:pos="709"/>
        </w:tabs>
        <w:spacing w:after="0" w:line="336" w:lineRule="auto"/>
        <w:ind w:left="0" w:firstLine="360"/>
        <w:jc w:val="both"/>
        <w:rPr>
          <w:rFonts w:ascii="Microsoft Sans Serif" w:eastAsia="Microsoft Sans Serif" w:hAnsi="Microsoft Sans Serif" w:cs="Microsoft Sans Serif"/>
          <w:color w:val="000000"/>
          <w:sz w:val="24"/>
          <w:szCs w:val="24"/>
          <w:lang w:eastAsia="ru-RU" w:bidi="ru-RU"/>
        </w:rPr>
      </w:pPr>
      <w:r w:rsidRPr="002D6F2B">
        <w:rPr>
          <w:rFonts w:ascii="Times New Roman" w:eastAsia="Microsoft Sans Serif" w:hAnsi="Times New Roman"/>
          <w:color w:val="000000"/>
          <w:sz w:val="28"/>
          <w:szCs w:val="28"/>
          <w:lang w:eastAsia="ru-RU" w:bidi="ru-RU"/>
        </w:rPr>
        <w:t xml:space="preserve">описание проблемы (вопроса), на который студент отвечает в ходе своего </w:t>
      </w:r>
      <w:r w:rsidRPr="002D6F2B">
        <w:rPr>
          <w:rFonts w:ascii="Times New Roman" w:eastAsia="Microsoft Sans Serif" w:hAnsi="Times New Roman"/>
          <w:color w:val="000000"/>
          <w:sz w:val="28"/>
          <w:szCs w:val="28"/>
          <w:lang w:eastAsia="ru-RU" w:bidi="ru-RU"/>
        </w:rPr>
        <w:lastRenderedPageBreak/>
        <w:t>исследования;</w:t>
      </w:r>
    </w:p>
    <w:p w14:paraId="1EFD6D9B" w14:textId="77777777" w:rsidR="00DB6879" w:rsidRPr="002D6F2B" w:rsidRDefault="00DB6879" w:rsidP="00A87D91">
      <w:pPr>
        <w:pStyle w:val="afd"/>
        <w:widowControl w:val="0"/>
        <w:numPr>
          <w:ilvl w:val="0"/>
          <w:numId w:val="9"/>
        </w:numPr>
        <w:tabs>
          <w:tab w:val="left" w:pos="709"/>
        </w:tabs>
        <w:spacing w:after="0" w:line="336" w:lineRule="auto"/>
        <w:ind w:left="0" w:firstLine="360"/>
        <w:jc w:val="both"/>
        <w:rPr>
          <w:rFonts w:ascii="Times New Roman" w:eastAsia="Microsoft Sans Serif" w:hAnsi="Times New Roman"/>
          <w:color w:val="000000"/>
          <w:sz w:val="28"/>
          <w:szCs w:val="28"/>
          <w:lang w:eastAsia="ru-RU" w:bidi="ru-RU"/>
        </w:rPr>
      </w:pPr>
      <w:r w:rsidRPr="002D6F2B">
        <w:rPr>
          <w:rFonts w:ascii="Times New Roman" w:eastAsia="Microsoft Sans Serif" w:hAnsi="Times New Roman"/>
          <w:color w:val="000000"/>
          <w:sz w:val="28"/>
          <w:szCs w:val="28"/>
          <w:lang w:eastAsia="ru-RU" w:bidi="ru-RU"/>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14:paraId="7B62A26E" w14:textId="77777777" w:rsidR="00DB6879" w:rsidRPr="002D6F2B" w:rsidRDefault="00DB6879" w:rsidP="00A87D91">
      <w:pPr>
        <w:pStyle w:val="afd"/>
        <w:numPr>
          <w:ilvl w:val="0"/>
          <w:numId w:val="9"/>
        </w:numPr>
        <w:tabs>
          <w:tab w:val="left" w:pos="709"/>
        </w:tabs>
        <w:spacing w:after="0" w:line="336" w:lineRule="auto"/>
        <w:ind w:left="0" w:firstLine="360"/>
        <w:jc w:val="both"/>
        <w:rPr>
          <w:rStyle w:val="27"/>
          <w:rFonts w:eastAsia="Calibri"/>
        </w:rPr>
      </w:pPr>
      <w:r w:rsidRPr="002D6F2B">
        <w:rPr>
          <w:rStyle w:val="27"/>
          <w:rFonts w:eastAsia="Calibri"/>
        </w:rPr>
        <w:t>выводы, обобщающие авторскую позицию по поставленной проблеме (вопросу).</w:t>
      </w:r>
    </w:p>
    <w:p w14:paraId="11FE4EF9" w14:textId="77777777" w:rsidR="00DB6879" w:rsidRDefault="00DB6879" w:rsidP="00D44BC9">
      <w:pPr>
        <w:widowControl w:val="0"/>
        <w:spacing w:before="0" w:after="0" w:line="336" w:lineRule="auto"/>
        <w:ind w:left="0" w:firstLine="709"/>
      </w:pPr>
      <w:r>
        <w:rPr>
          <w:rStyle w:val="27"/>
          <w:rFonts w:eastAsia="Calibri"/>
        </w:rPr>
        <w:t xml:space="preserve">Оценка выполнения </w:t>
      </w:r>
      <w:r w:rsidR="00C8526F">
        <w:rPr>
          <w:rStyle w:val="27"/>
          <w:rFonts w:eastAsia="Calibri"/>
        </w:rPr>
        <w:t>работы</w:t>
      </w:r>
      <w:r>
        <w:rPr>
          <w:rStyle w:val="27"/>
          <w:rFonts w:eastAsia="Calibri"/>
        </w:rPr>
        <w:t xml:space="preserve"> </w:t>
      </w:r>
      <w:r w:rsidR="001F4CCF">
        <w:rPr>
          <w:rStyle w:val="27"/>
          <w:rFonts w:eastAsia="Calibri"/>
        </w:rPr>
        <w:t>осуществляется преподавателем</w:t>
      </w:r>
      <w:r w:rsidR="004D29C1">
        <w:rPr>
          <w:rStyle w:val="27"/>
          <w:rFonts w:eastAsia="Calibri"/>
        </w:rPr>
        <w:t xml:space="preserve"> </w:t>
      </w:r>
      <w:r>
        <w:rPr>
          <w:rStyle w:val="27"/>
          <w:rFonts w:eastAsia="Calibri"/>
        </w:rPr>
        <w:t xml:space="preserve">в ходе текущего </w:t>
      </w:r>
      <w:r w:rsidR="001F4CCF">
        <w:rPr>
          <w:rStyle w:val="27"/>
          <w:rFonts w:eastAsia="Calibri"/>
        </w:rPr>
        <w:t>контроля успеваемости</w:t>
      </w:r>
      <w:r>
        <w:rPr>
          <w:rStyle w:val="27"/>
          <w:rFonts w:eastAsia="Calibri"/>
        </w:rPr>
        <w:t xml:space="preserve"> студентов.</w:t>
      </w:r>
    </w:p>
    <w:p w14:paraId="6428676B" w14:textId="77777777" w:rsidR="00DB6879" w:rsidRDefault="00DB6879" w:rsidP="00D44BC9">
      <w:pPr>
        <w:widowControl w:val="0"/>
        <w:tabs>
          <w:tab w:val="left" w:pos="1113"/>
        </w:tabs>
        <w:spacing w:before="0" w:after="0" w:line="336" w:lineRule="auto"/>
        <w:ind w:left="0" w:firstLine="709"/>
      </w:pPr>
      <w:r>
        <w:rPr>
          <w:rStyle w:val="27"/>
          <w:rFonts w:eastAsia="Calibri"/>
        </w:rPr>
        <w:t xml:space="preserve">Требования к написанию </w:t>
      </w:r>
      <w:r w:rsidR="00C8526F">
        <w:rPr>
          <w:rStyle w:val="27"/>
          <w:rFonts w:eastAsia="Calibri"/>
        </w:rPr>
        <w:t>работы</w:t>
      </w:r>
      <w:r>
        <w:rPr>
          <w:rStyle w:val="27"/>
          <w:rFonts w:eastAsia="Calibri"/>
        </w:rPr>
        <w:t>:</w:t>
      </w:r>
    </w:p>
    <w:p w14:paraId="7D146037" w14:textId="77777777" w:rsidR="00DB6879" w:rsidRDefault="00DB6879" w:rsidP="00A87D91">
      <w:pPr>
        <w:pStyle w:val="afd"/>
        <w:numPr>
          <w:ilvl w:val="0"/>
          <w:numId w:val="10"/>
        </w:numPr>
        <w:tabs>
          <w:tab w:val="left" w:pos="709"/>
        </w:tabs>
        <w:spacing w:after="0" w:line="336" w:lineRule="auto"/>
        <w:ind w:left="0" w:firstLine="360"/>
      </w:pPr>
      <w:r w:rsidRPr="001F4CCF">
        <w:rPr>
          <w:rStyle w:val="27"/>
          <w:rFonts w:eastAsia="Calibri"/>
        </w:rPr>
        <w:t>обоснованность и оригинальность постановки и решения проблемы или</w:t>
      </w:r>
      <w:r w:rsidRPr="001F4CCF">
        <w:rPr>
          <w:rStyle w:val="27"/>
          <w:rFonts w:eastAsia="Calibri"/>
        </w:rPr>
        <w:br/>
        <w:t>вопроса;</w:t>
      </w:r>
    </w:p>
    <w:p w14:paraId="11BC10D9" w14:textId="77777777" w:rsidR="004D29C1" w:rsidRPr="001F4CCF" w:rsidRDefault="00DB6879" w:rsidP="00A87D91">
      <w:pPr>
        <w:pStyle w:val="afd"/>
        <w:numPr>
          <w:ilvl w:val="0"/>
          <w:numId w:val="10"/>
        </w:numPr>
        <w:tabs>
          <w:tab w:val="left" w:pos="709"/>
        </w:tabs>
        <w:spacing w:after="0" w:line="336" w:lineRule="auto"/>
        <w:ind w:left="0" w:firstLine="360"/>
        <w:rPr>
          <w:rStyle w:val="27"/>
          <w:rFonts w:ascii="Calibri" w:eastAsia="Calibri" w:hAnsi="Calibri"/>
          <w:color w:val="auto"/>
          <w:sz w:val="22"/>
          <w:szCs w:val="22"/>
          <w:lang w:eastAsia="en-US" w:bidi="ar-SA"/>
        </w:rPr>
      </w:pPr>
      <w:r w:rsidRPr="001F4CCF">
        <w:rPr>
          <w:rStyle w:val="27"/>
          <w:rFonts w:eastAsia="Calibri"/>
        </w:rPr>
        <w:t>аргументированность основных положений и выводов;</w:t>
      </w:r>
    </w:p>
    <w:p w14:paraId="76DF19D7" w14:textId="77777777" w:rsidR="00DB6879" w:rsidRDefault="00DB6879" w:rsidP="00A87D91">
      <w:pPr>
        <w:pStyle w:val="afd"/>
        <w:numPr>
          <w:ilvl w:val="0"/>
          <w:numId w:val="10"/>
        </w:numPr>
        <w:tabs>
          <w:tab w:val="left" w:pos="709"/>
        </w:tabs>
        <w:spacing w:after="0" w:line="336" w:lineRule="auto"/>
        <w:ind w:left="0" w:firstLine="360"/>
      </w:pPr>
      <w:r w:rsidRPr="001F4CCF">
        <w:rPr>
          <w:rStyle w:val="27"/>
          <w:rFonts w:eastAsia="Calibri"/>
        </w:rPr>
        <w:t>четкость и лаконичность изложения собственных мыслей.</w:t>
      </w:r>
    </w:p>
    <w:p w14:paraId="67EF321B" w14:textId="2A957C33" w:rsidR="00683255" w:rsidRDefault="004D29C1" w:rsidP="00D44BC9">
      <w:pPr>
        <w:widowControl w:val="0"/>
        <w:spacing w:before="0" w:after="0" w:line="336" w:lineRule="auto"/>
        <w:ind w:left="0" w:firstLine="709"/>
        <w:rPr>
          <w:rFonts w:ascii="Times New Roman" w:eastAsia="Times New Roman" w:hAnsi="Times New Roman"/>
          <w:sz w:val="28"/>
          <w:szCs w:val="28"/>
          <w:lang w:eastAsia="ru-RU"/>
        </w:rPr>
      </w:pPr>
      <w:r>
        <w:rPr>
          <w:rStyle w:val="27"/>
          <w:rFonts w:eastAsia="Calibri"/>
        </w:rPr>
        <w:t>О</w:t>
      </w:r>
      <w:r w:rsidR="00DB6879">
        <w:rPr>
          <w:rStyle w:val="27"/>
          <w:rFonts w:eastAsia="Calibri"/>
        </w:rPr>
        <w:t xml:space="preserve">бъем </w:t>
      </w:r>
      <w:r w:rsidR="00C8526F">
        <w:rPr>
          <w:rStyle w:val="27"/>
          <w:rFonts w:eastAsia="Calibri"/>
        </w:rPr>
        <w:t>работы</w:t>
      </w:r>
      <w:r w:rsidR="00DB6879">
        <w:rPr>
          <w:rStyle w:val="27"/>
          <w:rFonts w:eastAsia="Calibri"/>
        </w:rPr>
        <w:t xml:space="preserve"> составляет </w:t>
      </w:r>
      <w:r w:rsidR="00530002">
        <w:rPr>
          <w:rStyle w:val="27"/>
          <w:rFonts w:eastAsia="Calibri"/>
        </w:rPr>
        <w:t>7-10</w:t>
      </w:r>
      <w:r w:rsidR="00C76239">
        <w:rPr>
          <w:rStyle w:val="27"/>
          <w:rFonts w:eastAsia="Calibri"/>
        </w:rPr>
        <w:t xml:space="preserve"> </w:t>
      </w:r>
      <w:r w:rsidR="00DB6879">
        <w:rPr>
          <w:rStyle w:val="27"/>
          <w:rFonts w:eastAsia="Calibri"/>
        </w:rPr>
        <w:t>страниц</w:t>
      </w:r>
      <w:r w:rsidR="00476A4C">
        <w:rPr>
          <w:rStyle w:val="27"/>
          <w:rFonts w:eastAsia="Calibri"/>
        </w:rPr>
        <w:t xml:space="preserve"> </w:t>
      </w:r>
      <w:r w:rsidR="00476A4C" w:rsidRPr="00087897">
        <w:rPr>
          <w:rFonts w:ascii="Times New Roman" w:eastAsia="Times New Roman" w:hAnsi="Times New Roman"/>
          <w:sz w:val="28"/>
          <w:szCs w:val="28"/>
          <w:lang w:eastAsia="ru-RU"/>
        </w:rPr>
        <w:t xml:space="preserve">печатного текста, выполненного через 1,5 интервала 14 шрифтом </w:t>
      </w:r>
      <w:r w:rsidR="00476A4C" w:rsidRPr="00087897">
        <w:rPr>
          <w:rFonts w:ascii="Times New Roman" w:eastAsia="Times New Roman" w:hAnsi="Times New Roman"/>
          <w:sz w:val="28"/>
          <w:szCs w:val="28"/>
          <w:lang w:val="en-US" w:eastAsia="ru-RU"/>
        </w:rPr>
        <w:t>Times</w:t>
      </w:r>
      <w:r w:rsidR="00476A4C" w:rsidRPr="00087897">
        <w:rPr>
          <w:rFonts w:ascii="Times New Roman" w:eastAsia="Times New Roman" w:hAnsi="Times New Roman"/>
          <w:sz w:val="28"/>
          <w:szCs w:val="28"/>
          <w:lang w:eastAsia="ru-RU"/>
        </w:rPr>
        <w:t xml:space="preserve"> </w:t>
      </w:r>
      <w:r w:rsidR="00476A4C" w:rsidRPr="00087897">
        <w:rPr>
          <w:rFonts w:ascii="Times New Roman" w:eastAsia="Times New Roman" w:hAnsi="Times New Roman"/>
          <w:sz w:val="28"/>
          <w:szCs w:val="28"/>
          <w:lang w:val="en-US" w:eastAsia="ru-RU"/>
        </w:rPr>
        <w:t>New</w:t>
      </w:r>
      <w:r w:rsidR="00476A4C" w:rsidRPr="00087897">
        <w:rPr>
          <w:rFonts w:ascii="Times New Roman" w:eastAsia="Times New Roman" w:hAnsi="Times New Roman"/>
          <w:sz w:val="28"/>
          <w:szCs w:val="28"/>
          <w:lang w:eastAsia="ru-RU"/>
        </w:rPr>
        <w:t xml:space="preserve"> </w:t>
      </w:r>
      <w:r w:rsidR="001F4CCF" w:rsidRPr="00087897">
        <w:rPr>
          <w:rFonts w:ascii="Times New Roman" w:eastAsia="Times New Roman" w:hAnsi="Times New Roman"/>
          <w:sz w:val="28"/>
          <w:szCs w:val="28"/>
          <w:lang w:val="en-US" w:eastAsia="ru-RU"/>
        </w:rPr>
        <w:t>Roman</w:t>
      </w:r>
      <w:r w:rsidR="001F4CCF">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без </w:t>
      </w:r>
      <w:r w:rsidR="001F4CCF">
        <w:rPr>
          <w:rFonts w:ascii="Times New Roman" w:eastAsia="Times New Roman" w:hAnsi="Times New Roman"/>
          <w:sz w:val="28"/>
          <w:szCs w:val="28"/>
          <w:lang w:eastAsia="ru-RU"/>
        </w:rPr>
        <w:t>учета титульного</w:t>
      </w:r>
      <w:r w:rsidR="00476A4C">
        <w:rPr>
          <w:rFonts w:ascii="Times New Roman" w:eastAsia="Times New Roman" w:hAnsi="Times New Roman"/>
          <w:sz w:val="28"/>
          <w:szCs w:val="28"/>
          <w:lang w:eastAsia="ru-RU"/>
        </w:rPr>
        <w:t xml:space="preserve"> листа).</w:t>
      </w:r>
      <w:r w:rsidR="00683255">
        <w:rPr>
          <w:rFonts w:ascii="Times New Roman" w:eastAsia="Times New Roman" w:hAnsi="Times New Roman"/>
          <w:sz w:val="28"/>
          <w:szCs w:val="28"/>
          <w:lang w:eastAsia="ru-RU"/>
        </w:rPr>
        <w:t xml:space="preserve"> </w:t>
      </w:r>
    </w:p>
    <w:p w14:paraId="5E623051" w14:textId="77777777" w:rsidR="0057046D" w:rsidRPr="00087897" w:rsidRDefault="0057046D" w:rsidP="00D44BC9">
      <w:pPr>
        <w:widowControl w:val="0"/>
        <w:spacing w:before="0" w:after="0" w:line="336"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Оформление</w:t>
      </w:r>
      <w:r w:rsidR="00476A4C">
        <w:rPr>
          <w:rFonts w:ascii="Times New Roman" w:eastAsia="Times New Roman" w:hAnsi="Times New Roman"/>
          <w:sz w:val="28"/>
          <w:szCs w:val="28"/>
          <w:lang w:eastAsia="ru-RU"/>
        </w:rPr>
        <w:t xml:space="preserve"> </w:t>
      </w:r>
      <w:r w:rsidR="00C8526F">
        <w:rPr>
          <w:rFonts w:ascii="Times New Roman" w:eastAsia="Times New Roman" w:hAnsi="Times New Roman"/>
          <w:sz w:val="28"/>
          <w:szCs w:val="28"/>
          <w:lang w:eastAsia="ru-RU"/>
        </w:rPr>
        <w:t>работы</w:t>
      </w:r>
      <w:r w:rsidRPr="00087897">
        <w:rPr>
          <w:rFonts w:ascii="Times New Roman" w:eastAsia="Times New Roman" w:hAnsi="Times New Roman"/>
          <w:sz w:val="28"/>
          <w:szCs w:val="28"/>
          <w:lang w:eastAsia="ru-RU"/>
        </w:rPr>
        <w:t xml:space="preserve"> должно соответствовать предъявляемым </w:t>
      </w:r>
      <w:r w:rsidRPr="005830F0">
        <w:rPr>
          <w:rFonts w:ascii="Times New Roman" w:eastAsia="Times New Roman" w:hAnsi="Times New Roman"/>
          <w:sz w:val="28"/>
          <w:szCs w:val="28"/>
          <w:lang w:eastAsia="ru-RU"/>
        </w:rPr>
        <w:t>требованиям. Он</w:t>
      </w:r>
      <w:r w:rsidR="00C8526F">
        <w:rPr>
          <w:rFonts w:ascii="Times New Roman" w:eastAsia="Times New Roman" w:hAnsi="Times New Roman"/>
          <w:sz w:val="28"/>
          <w:szCs w:val="28"/>
          <w:lang w:eastAsia="ru-RU"/>
        </w:rPr>
        <w:t>а</w:t>
      </w:r>
      <w:r w:rsidRPr="005830F0">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Pr="005830F0">
        <w:rPr>
          <w:rFonts w:ascii="Times New Roman" w:eastAsia="Times New Roman" w:hAnsi="Times New Roman"/>
          <w:sz w:val="28"/>
          <w:szCs w:val="28"/>
          <w:lang w:eastAsia="ru-RU"/>
        </w:rPr>
        <w:t xml:space="preserve"> иметь титульный лист установленной формы</w:t>
      </w:r>
      <w:r w:rsidR="002A323B" w:rsidRPr="005830F0">
        <w:rPr>
          <w:rFonts w:ascii="Times New Roman" w:eastAsia="Times New Roman" w:hAnsi="Times New Roman"/>
          <w:sz w:val="28"/>
          <w:szCs w:val="28"/>
          <w:lang w:eastAsia="ru-RU"/>
        </w:rPr>
        <w:t>,</w:t>
      </w:r>
      <w:r w:rsidRPr="005830F0">
        <w:rPr>
          <w:rFonts w:ascii="Times New Roman" w:eastAsia="Times New Roman" w:hAnsi="Times New Roman"/>
          <w:sz w:val="28"/>
          <w:szCs w:val="28"/>
          <w:lang w:eastAsia="ru-RU"/>
        </w:rPr>
        <w:t xml:space="preserve"> теоретическую часть и список</w:t>
      </w:r>
      <w:r w:rsidRPr="00087897">
        <w:rPr>
          <w:rFonts w:ascii="Times New Roman" w:eastAsia="Times New Roman" w:hAnsi="Times New Roman"/>
          <w:sz w:val="28"/>
          <w:szCs w:val="28"/>
          <w:lang w:eastAsia="ru-RU"/>
        </w:rPr>
        <w:t xml:space="preserve"> использованных при е</w:t>
      </w:r>
      <w:r w:rsidR="00476A4C">
        <w:rPr>
          <w:rFonts w:ascii="Times New Roman" w:eastAsia="Times New Roman" w:hAnsi="Times New Roman"/>
          <w:sz w:val="28"/>
          <w:szCs w:val="28"/>
          <w:lang w:eastAsia="ru-RU"/>
        </w:rPr>
        <w:t xml:space="preserve">го </w:t>
      </w:r>
      <w:r w:rsidRPr="00087897">
        <w:rPr>
          <w:rFonts w:ascii="Times New Roman" w:eastAsia="Times New Roman" w:hAnsi="Times New Roman"/>
          <w:sz w:val="28"/>
          <w:szCs w:val="28"/>
          <w:lang w:eastAsia="ru-RU"/>
        </w:rPr>
        <w:t>написании источников.</w:t>
      </w:r>
    </w:p>
    <w:p w14:paraId="77E46C96" w14:textId="77777777" w:rsidR="0057046D" w:rsidRDefault="00476A4C" w:rsidP="00D44BC9">
      <w:pPr>
        <w:spacing w:before="0" w:after="0" w:line="336"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00900E1E">
        <w:rPr>
          <w:rFonts w:ascii="Times New Roman" w:eastAsia="Times New Roman" w:hAnsi="Times New Roman"/>
          <w:sz w:val="28"/>
          <w:szCs w:val="28"/>
          <w:lang w:eastAsia="ru-RU"/>
        </w:rPr>
        <w:t>еоретическ</w:t>
      </w:r>
      <w:r>
        <w:rPr>
          <w:rFonts w:ascii="Times New Roman" w:eastAsia="Times New Roman" w:hAnsi="Times New Roman"/>
          <w:sz w:val="28"/>
          <w:szCs w:val="28"/>
          <w:lang w:eastAsia="ru-RU"/>
        </w:rPr>
        <w:t xml:space="preserve">ая часть </w:t>
      </w:r>
      <w:r w:rsidR="00900E1E">
        <w:rPr>
          <w:rFonts w:ascii="Times New Roman" w:eastAsia="Times New Roman" w:hAnsi="Times New Roman"/>
          <w:sz w:val="28"/>
          <w:szCs w:val="28"/>
          <w:lang w:eastAsia="ru-RU"/>
        </w:rPr>
        <w:t>должн</w:t>
      </w:r>
      <w:r>
        <w:rPr>
          <w:rFonts w:ascii="Times New Roman" w:eastAsia="Times New Roman" w:hAnsi="Times New Roman"/>
          <w:sz w:val="28"/>
          <w:szCs w:val="28"/>
          <w:lang w:eastAsia="ru-RU"/>
        </w:rPr>
        <w:t>а</w:t>
      </w:r>
      <w:r w:rsidR="0057046D" w:rsidRPr="00087897">
        <w:rPr>
          <w:rFonts w:ascii="Times New Roman" w:eastAsia="Times New Roman" w:hAnsi="Times New Roman"/>
          <w:sz w:val="28"/>
          <w:szCs w:val="28"/>
          <w:lang w:eastAsia="ru-RU"/>
        </w:rPr>
        <w:t xml:space="preserve"> содержать раскрытие сущностных характеристик</w:t>
      </w:r>
      <w:r>
        <w:rPr>
          <w:rFonts w:ascii="Times New Roman" w:eastAsia="Times New Roman" w:hAnsi="Times New Roman"/>
          <w:sz w:val="28"/>
          <w:szCs w:val="28"/>
          <w:lang w:eastAsia="ru-RU"/>
        </w:rPr>
        <w:t>,</w:t>
      </w:r>
      <w:r w:rsidR="0057046D" w:rsidRPr="00087897">
        <w:rPr>
          <w:rFonts w:ascii="Times New Roman" w:eastAsia="Times New Roman" w:hAnsi="Times New Roman"/>
          <w:sz w:val="28"/>
          <w:szCs w:val="28"/>
          <w:lang w:eastAsia="ru-RU"/>
        </w:rPr>
        <w:t xml:space="preserve"> определений, взаимосвязи и взаимозависимости рассматриваемых явлений, факторов, влияющих на изменение рассматриваемых процессов. При </w:t>
      </w:r>
      <w:r w:rsidR="0057046D">
        <w:rPr>
          <w:rFonts w:ascii="Times New Roman" w:eastAsia="Times New Roman" w:hAnsi="Times New Roman"/>
          <w:sz w:val="28"/>
          <w:szCs w:val="28"/>
          <w:lang w:eastAsia="ru-RU"/>
        </w:rPr>
        <w:t>раскрытии</w:t>
      </w:r>
      <w:r w:rsidR="0057046D" w:rsidRPr="00087897">
        <w:rPr>
          <w:rFonts w:ascii="Times New Roman" w:eastAsia="Times New Roman" w:hAnsi="Times New Roman"/>
          <w:sz w:val="28"/>
          <w:szCs w:val="28"/>
          <w:lang w:eastAsia="ru-RU"/>
        </w:rPr>
        <w:t xml:space="preserve"> вопросов, касающихся использования расчетных методик, должны быть приведены соответствующие формулы. </w:t>
      </w:r>
      <w:r>
        <w:rPr>
          <w:rFonts w:ascii="Times New Roman" w:eastAsia="Times New Roman" w:hAnsi="Times New Roman"/>
          <w:sz w:val="28"/>
          <w:szCs w:val="28"/>
          <w:lang w:eastAsia="ru-RU"/>
        </w:rPr>
        <w:t xml:space="preserve"> Теоретическая </w:t>
      </w:r>
      <w:r w:rsidR="0057046D" w:rsidRPr="00087897">
        <w:rPr>
          <w:rFonts w:ascii="Times New Roman" w:eastAsia="Times New Roman" w:hAnsi="Times New Roman"/>
          <w:sz w:val="28"/>
          <w:szCs w:val="28"/>
          <w:lang w:eastAsia="ru-RU"/>
        </w:rPr>
        <w:t xml:space="preserve">часть </w:t>
      </w:r>
      <w:r>
        <w:rPr>
          <w:rFonts w:ascii="Times New Roman" w:eastAsia="Times New Roman" w:hAnsi="Times New Roman"/>
          <w:sz w:val="28"/>
          <w:szCs w:val="28"/>
          <w:lang w:eastAsia="ru-RU"/>
        </w:rPr>
        <w:t xml:space="preserve">в обязательном порядке </w:t>
      </w:r>
      <w:r w:rsidR="0057046D" w:rsidRPr="00087897">
        <w:rPr>
          <w:rFonts w:ascii="Times New Roman" w:eastAsia="Times New Roman" w:hAnsi="Times New Roman"/>
          <w:sz w:val="28"/>
          <w:szCs w:val="28"/>
          <w:lang w:eastAsia="ru-RU"/>
        </w:rPr>
        <w:t>должна содержать ссылки на использованные источники.</w:t>
      </w:r>
    </w:p>
    <w:p w14:paraId="1126BC8B" w14:textId="77777777" w:rsidR="0057046D" w:rsidRDefault="00C8526F" w:rsidP="00D44BC9">
      <w:pPr>
        <w:spacing w:before="0" w:after="0" w:line="336"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Конкретный срок сдачи работы</w:t>
      </w:r>
      <w:r w:rsidR="0057046D">
        <w:rPr>
          <w:rFonts w:ascii="Times New Roman" w:eastAsia="Times New Roman" w:hAnsi="Times New Roman"/>
          <w:sz w:val="28"/>
          <w:szCs w:val="28"/>
          <w:lang w:eastAsia="ru-RU"/>
        </w:rPr>
        <w:t xml:space="preserve"> устанавливается преподавателем в соответствии с утвержденным учебным планом.</w:t>
      </w:r>
    </w:p>
    <w:p w14:paraId="161BD254" w14:textId="543C2AF3" w:rsidR="0057046D" w:rsidRDefault="001F4CCF" w:rsidP="00D44BC9">
      <w:pPr>
        <w:spacing w:before="0" w:after="0" w:line="336"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 этом </w:t>
      </w:r>
      <w:r w:rsidR="00C8526F">
        <w:rPr>
          <w:rFonts w:ascii="Times New Roman" w:eastAsia="Times New Roman" w:hAnsi="Times New Roman"/>
          <w:sz w:val="28"/>
          <w:szCs w:val="28"/>
          <w:lang w:eastAsia="ru-RU"/>
        </w:rPr>
        <w:t>работа</w:t>
      </w:r>
      <w:r w:rsidR="0057046D">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0057046D">
        <w:rPr>
          <w:rFonts w:ascii="Times New Roman" w:eastAsia="Times New Roman" w:hAnsi="Times New Roman"/>
          <w:sz w:val="28"/>
          <w:szCs w:val="28"/>
          <w:lang w:eastAsia="ru-RU"/>
        </w:rPr>
        <w:t xml:space="preserve"> быть сдан</w:t>
      </w:r>
      <w:r w:rsidR="00C8526F">
        <w:rPr>
          <w:rFonts w:ascii="Times New Roman" w:eastAsia="Times New Roman" w:hAnsi="Times New Roman"/>
          <w:sz w:val="28"/>
          <w:szCs w:val="28"/>
          <w:lang w:eastAsia="ru-RU"/>
        </w:rPr>
        <w:t>а</w:t>
      </w:r>
      <w:r w:rsidR="004C03CC">
        <w:rPr>
          <w:rFonts w:ascii="Times New Roman" w:eastAsia="Times New Roman" w:hAnsi="Times New Roman"/>
          <w:sz w:val="28"/>
          <w:szCs w:val="28"/>
          <w:lang w:eastAsia="ru-RU"/>
        </w:rPr>
        <w:t xml:space="preserve"> </w:t>
      </w:r>
      <w:r w:rsidR="00696932">
        <w:rPr>
          <w:rFonts w:ascii="Times New Roman" w:eastAsia="Times New Roman" w:hAnsi="Times New Roman"/>
          <w:sz w:val="28"/>
          <w:szCs w:val="28"/>
          <w:lang w:eastAsia="ru-RU"/>
        </w:rPr>
        <w:t>преподавателю не</w:t>
      </w:r>
      <w:r w:rsidR="0057046D">
        <w:rPr>
          <w:rFonts w:ascii="Times New Roman" w:eastAsia="Times New Roman" w:hAnsi="Times New Roman"/>
          <w:sz w:val="28"/>
          <w:szCs w:val="28"/>
          <w:lang w:eastAsia="ru-RU"/>
        </w:rPr>
        <w:t xml:space="preserve"> позднее, чем за 2 недели до проведения </w:t>
      </w:r>
      <w:r w:rsidR="00530002">
        <w:rPr>
          <w:rFonts w:ascii="Times New Roman" w:eastAsia="Times New Roman" w:hAnsi="Times New Roman"/>
          <w:sz w:val="28"/>
          <w:szCs w:val="28"/>
          <w:lang w:eastAsia="ru-RU"/>
        </w:rPr>
        <w:t>промежуточной</w:t>
      </w:r>
      <w:r w:rsidR="0057046D">
        <w:rPr>
          <w:rFonts w:ascii="Times New Roman" w:eastAsia="Times New Roman" w:hAnsi="Times New Roman"/>
          <w:sz w:val="28"/>
          <w:szCs w:val="28"/>
          <w:lang w:eastAsia="ru-RU"/>
        </w:rPr>
        <w:t xml:space="preserve"> аттестации. </w:t>
      </w:r>
    </w:p>
    <w:p w14:paraId="46E6B6C8" w14:textId="150789B7" w:rsidR="0057046D" w:rsidRPr="00087897" w:rsidRDefault="0057046D" w:rsidP="00D44BC9">
      <w:pPr>
        <w:spacing w:before="0" w:after="0" w:line="336"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 xml:space="preserve">В случае, если </w:t>
      </w:r>
      <w:r w:rsidR="00C8526F">
        <w:rPr>
          <w:rFonts w:ascii="Times New Roman" w:eastAsia="Times New Roman" w:hAnsi="Times New Roman"/>
          <w:sz w:val="28"/>
          <w:szCs w:val="28"/>
          <w:lang w:eastAsia="ru-RU"/>
        </w:rPr>
        <w:t>работа</w:t>
      </w:r>
      <w:r w:rsidRPr="00087897">
        <w:rPr>
          <w:rFonts w:ascii="Times New Roman" w:eastAsia="Times New Roman" w:hAnsi="Times New Roman"/>
          <w:sz w:val="28"/>
          <w:szCs w:val="28"/>
          <w:lang w:eastAsia="ru-RU"/>
        </w:rPr>
        <w:t xml:space="preserve"> не </w:t>
      </w:r>
      <w:r>
        <w:rPr>
          <w:rFonts w:ascii="Times New Roman" w:eastAsia="Times New Roman" w:hAnsi="Times New Roman"/>
          <w:sz w:val="28"/>
          <w:szCs w:val="28"/>
          <w:lang w:eastAsia="ru-RU"/>
        </w:rPr>
        <w:t>будет сдан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в срок или будет выполнен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на низком </w:t>
      </w:r>
      <w:r w:rsidR="00C8526F">
        <w:rPr>
          <w:rFonts w:ascii="Times New Roman" w:eastAsia="Times New Roman" w:hAnsi="Times New Roman"/>
          <w:sz w:val="28"/>
          <w:szCs w:val="28"/>
          <w:lang w:eastAsia="ru-RU"/>
        </w:rPr>
        <w:t>уровне</w:t>
      </w:r>
      <w:r>
        <w:rPr>
          <w:rFonts w:ascii="Times New Roman" w:eastAsia="Times New Roman" w:hAnsi="Times New Roman"/>
          <w:sz w:val="28"/>
          <w:szCs w:val="28"/>
          <w:lang w:eastAsia="ru-RU"/>
        </w:rPr>
        <w:t xml:space="preserve">, студент не сможет </w:t>
      </w:r>
      <w:r w:rsidRPr="00087897">
        <w:rPr>
          <w:rFonts w:ascii="Times New Roman" w:eastAsia="Times New Roman" w:hAnsi="Times New Roman"/>
          <w:sz w:val="28"/>
          <w:szCs w:val="28"/>
          <w:lang w:eastAsia="ru-RU"/>
        </w:rPr>
        <w:t>получит</w:t>
      </w:r>
      <w:r>
        <w:rPr>
          <w:rFonts w:ascii="Times New Roman" w:eastAsia="Times New Roman" w:hAnsi="Times New Roman"/>
          <w:sz w:val="28"/>
          <w:szCs w:val="28"/>
          <w:lang w:eastAsia="ru-RU"/>
        </w:rPr>
        <w:t>ь</w:t>
      </w:r>
      <w:r w:rsidRPr="00087897">
        <w:rPr>
          <w:rFonts w:ascii="Times New Roman" w:eastAsia="Times New Roman" w:hAnsi="Times New Roman"/>
          <w:sz w:val="28"/>
          <w:szCs w:val="28"/>
          <w:lang w:eastAsia="ru-RU"/>
        </w:rPr>
        <w:t xml:space="preserve"> </w:t>
      </w:r>
      <w:r w:rsidR="00CC243D">
        <w:rPr>
          <w:rFonts w:ascii="Times New Roman" w:eastAsia="Times New Roman" w:hAnsi="Times New Roman"/>
          <w:sz w:val="28"/>
          <w:szCs w:val="28"/>
          <w:lang w:eastAsia="ru-RU"/>
        </w:rPr>
        <w:t>баллы</w:t>
      </w:r>
      <w:r>
        <w:rPr>
          <w:rFonts w:ascii="Times New Roman" w:eastAsia="Times New Roman" w:hAnsi="Times New Roman"/>
          <w:sz w:val="28"/>
          <w:szCs w:val="28"/>
          <w:lang w:eastAsia="ru-RU"/>
        </w:rPr>
        <w:t xml:space="preserve"> по данному виду работы. </w:t>
      </w:r>
      <w:r w:rsidRPr="00087897">
        <w:rPr>
          <w:rFonts w:ascii="Times New Roman" w:eastAsia="Times New Roman" w:hAnsi="Times New Roman"/>
          <w:sz w:val="28"/>
          <w:szCs w:val="28"/>
          <w:lang w:eastAsia="ru-RU"/>
        </w:rPr>
        <w:t xml:space="preserve"> </w:t>
      </w:r>
    </w:p>
    <w:p w14:paraId="1BFF0301" w14:textId="77777777" w:rsidR="00035D77" w:rsidRDefault="00035D77" w:rsidP="00D44BC9">
      <w:pPr>
        <w:spacing w:before="0" w:after="0" w:line="336" w:lineRule="auto"/>
        <w:ind w:left="0" w:firstLine="709"/>
        <w:rPr>
          <w:rFonts w:ascii="Times New Roman" w:hAnsi="Times New Roman"/>
          <w:b/>
          <w:sz w:val="28"/>
          <w:szCs w:val="28"/>
        </w:rPr>
      </w:pPr>
      <w:r w:rsidRPr="00035D77">
        <w:rPr>
          <w:rFonts w:ascii="Times New Roman" w:hAnsi="Times New Roman"/>
          <w:b/>
          <w:sz w:val="28"/>
          <w:szCs w:val="28"/>
        </w:rPr>
        <w:lastRenderedPageBreak/>
        <w:t>Рекомендации по подготовке к лекциям и семинарским занятиям.</w:t>
      </w:r>
    </w:p>
    <w:p w14:paraId="212309DE" w14:textId="77777777" w:rsidR="003E03FB" w:rsidRPr="0035787B" w:rsidRDefault="003E03FB" w:rsidP="00D44BC9">
      <w:pPr>
        <w:spacing w:before="0" w:after="0" w:line="336" w:lineRule="auto"/>
        <w:ind w:left="0" w:firstLine="709"/>
        <w:jc w:val="center"/>
        <w:rPr>
          <w:rFonts w:ascii="Times New Roman" w:hAnsi="Times New Roman"/>
          <w:b/>
          <w:sz w:val="28"/>
          <w:szCs w:val="28"/>
        </w:rPr>
      </w:pPr>
      <w:r w:rsidRPr="0035787B">
        <w:rPr>
          <w:rFonts w:ascii="Times New Roman" w:hAnsi="Times New Roman"/>
          <w:b/>
          <w:sz w:val="28"/>
          <w:szCs w:val="28"/>
        </w:rPr>
        <w:t>Методика чтения лекций.</w:t>
      </w:r>
    </w:p>
    <w:p w14:paraId="583E4E95" w14:textId="77777777" w:rsidR="00771E82"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 xml:space="preserve">Основу </w:t>
      </w:r>
      <w:r w:rsidR="00C43783" w:rsidRPr="0035787B">
        <w:rPr>
          <w:rFonts w:ascii="Times New Roman" w:hAnsi="Times New Roman"/>
          <w:sz w:val="28"/>
          <w:szCs w:val="28"/>
        </w:rPr>
        <w:t>изучения дисциплины</w:t>
      </w:r>
      <w:r w:rsidR="00771E82" w:rsidRPr="0035787B">
        <w:rPr>
          <w:rFonts w:ascii="Times New Roman" w:hAnsi="Times New Roman"/>
          <w:sz w:val="28"/>
          <w:szCs w:val="28"/>
        </w:rPr>
        <w:t xml:space="preserve"> </w:t>
      </w:r>
      <w:r w:rsidRPr="0035787B">
        <w:rPr>
          <w:rFonts w:ascii="Times New Roman" w:hAnsi="Times New Roman"/>
          <w:sz w:val="28"/>
          <w:szCs w:val="28"/>
        </w:rPr>
        <w:t>составляют лекции, которые проводятся преподавателем в соответствии с методикой чтения лекций. Методика чтения лекций включает в себя следующие основные положения.</w:t>
      </w:r>
    </w:p>
    <w:p w14:paraId="69598829" w14:textId="220B5084"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 xml:space="preserve"> Каждая лекция начинается с представления студентам темы ее проведения и объяснения логической </w:t>
      </w:r>
      <w:r w:rsidR="00CC243D" w:rsidRPr="0035787B">
        <w:rPr>
          <w:rFonts w:ascii="Times New Roman" w:hAnsi="Times New Roman"/>
          <w:sz w:val="28"/>
          <w:szCs w:val="28"/>
        </w:rPr>
        <w:t>увязки данной</w:t>
      </w:r>
      <w:r w:rsidR="005D3E88" w:rsidRPr="0035787B">
        <w:rPr>
          <w:rFonts w:ascii="Times New Roman" w:hAnsi="Times New Roman"/>
          <w:sz w:val="28"/>
          <w:szCs w:val="28"/>
        </w:rPr>
        <w:t xml:space="preserve"> </w:t>
      </w:r>
      <w:r w:rsidRPr="0035787B">
        <w:rPr>
          <w:rFonts w:ascii="Times New Roman" w:hAnsi="Times New Roman"/>
          <w:sz w:val="28"/>
          <w:szCs w:val="28"/>
        </w:rPr>
        <w:t>темы с предыдущей и последующей темами курса.</w:t>
      </w:r>
    </w:p>
    <w:p w14:paraId="2AC98B86"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Затем вниманию студентов предлагается план лекции, включающий в себя основополагающие вопросы, логически связанные между собой.</w:t>
      </w:r>
    </w:p>
    <w:p w14:paraId="10FA6C79"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После этого лектор переходит к последовательному раскрытию содержания каждого вопроса в соответствии с планом. При этом необходимо использовать логические схемы, графики, диаграммы и таблицы, помогающие в изучении и понимании данного вопроса студентами, на основе использования компьютерных методов представления материала.</w:t>
      </w:r>
    </w:p>
    <w:p w14:paraId="72201ACC"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 xml:space="preserve">Показ этих материалов должен в обязательном порядке сопровождаться </w:t>
      </w:r>
      <w:r w:rsidR="00D606F1" w:rsidRPr="0035787B">
        <w:rPr>
          <w:rFonts w:ascii="Times New Roman" w:hAnsi="Times New Roman"/>
          <w:sz w:val="28"/>
          <w:szCs w:val="28"/>
        </w:rPr>
        <w:t>пояснениями лектора</w:t>
      </w:r>
      <w:r w:rsidRPr="0035787B">
        <w:rPr>
          <w:rFonts w:ascii="Times New Roman" w:hAnsi="Times New Roman"/>
          <w:sz w:val="28"/>
          <w:szCs w:val="28"/>
        </w:rPr>
        <w:t>.</w:t>
      </w:r>
    </w:p>
    <w:p w14:paraId="54B0F0D4"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В процессе раскрытия содержания теоретических и практических вопросов лектор останавливается на самых важных и сложных моментах, связанных с их изучением. В особо трудных для понимания и усвоения случаях следует прибегнуть к рассмотрению условного практического примера или решению небольшой типичной задачи.</w:t>
      </w:r>
    </w:p>
    <w:p w14:paraId="2313E470"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r>
      <w:r w:rsidRPr="0035787B">
        <w:rPr>
          <w:rFonts w:ascii="Times New Roman" w:hAnsi="Times New Roman"/>
          <w:sz w:val="28"/>
          <w:szCs w:val="28"/>
        </w:rPr>
        <w:tab/>
        <w:t>В конце лекции преподавателю следует оставить пять минут для ответа на вопросы студентов, возникшие в процессе прослушивания ими лекции.</w:t>
      </w:r>
    </w:p>
    <w:p w14:paraId="4D2F53FC"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В лекционном материале должны быть представлены главным образом основополагающие вопросы по рассматриваемым проблемам. Всю дополнительную информацию студенты могут получить из учебной, нормативной и научной литературы, список которой преподаватель предлагает им перед началом чтения каждой лекции.</w:t>
      </w:r>
    </w:p>
    <w:p w14:paraId="2BB5C656" w14:textId="77777777" w:rsidR="003E03FB" w:rsidRPr="0035787B" w:rsidRDefault="003E03FB" w:rsidP="00D44BC9">
      <w:pPr>
        <w:spacing w:before="0" w:after="0" w:line="336" w:lineRule="auto"/>
        <w:ind w:left="0" w:firstLine="709"/>
        <w:rPr>
          <w:rFonts w:ascii="Times New Roman" w:hAnsi="Times New Roman"/>
          <w:b/>
          <w:sz w:val="28"/>
          <w:szCs w:val="28"/>
        </w:rPr>
      </w:pPr>
      <w:r w:rsidRPr="0035787B">
        <w:rPr>
          <w:rFonts w:ascii="Times New Roman" w:hAnsi="Times New Roman"/>
          <w:b/>
          <w:sz w:val="28"/>
          <w:szCs w:val="28"/>
        </w:rPr>
        <w:t>Методика проведения семинаров и практических занятий.</w:t>
      </w:r>
    </w:p>
    <w:p w14:paraId="77869845" w14:textId="3E56FCAE" w:rsidR="003E03FB" w:rsidRPr="0035787B" w:rsidRDefault="003E03FB" w:rsidP="00751A74">
      <w:pPr>
        <w:widowControl w:val="0"/>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проводятся в соответствии с планами семинарских</w:t>
      </w:r>
      <w:r w:rsidR="000E2E57" w:rsidRPr="0035787B">
        <w:rPr>
          <w:rFonts w:ascii="Times New Roman" w:hAnsi="Times New Roman"/>
          <w:sz w:val="28"/>
          <w:szCs w:val="28"/>
        </w:rPr>
        <w:t xml:space="preserve"> </w:t>
      </w:r>
      <w:r w:rsidR="000E2E57" w:rsidRPr="0035787B">
        <w:rPr>
          <w:rFonts w:ascii="Times New Roman" w:hAnsi="Times New Roman"/>
          <w:sz w:val="28"/>
          <w:szCs w:val="28"/>
        </w:rPr>
        <w:lastRenderedPageBreak/>
        <w:t xml:space="preserve">занятий, содержащимися </w:t>
      </w:r>
      <w:r w:rsidR="00751A74" w:rsidRPr="0035787B">
        <w:rPr>
          <w:rFonts w:ascii="Times New Roman" w:hAnsi="Times New Roman"/>
          <w:sz w:val="28"/>
          <w:szCs w:val="28"/>
        </w:rPr>
        <w:t>в РПД</w:t>
      </w:r>
      <w:r w:rsidRPr="0035787B">
        <w:rPr>
          <w:rFonts w:ascii="Times New Roman" w:hAnsi="Times New Roman"/>
          <w:sz w:val="28"/>
          <w:szCs w:val="28"/>
        </w:rPr>
        <w:t>.</w:t>
      </w:r>
    </w:p>
    <w:p w14:paraId="018C96C4" w14:textId="77777777" w:rsidR="000E2E57"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могут проводит</w:t>
      </w:r>
      <w:r w:rsidR="00476A4C">
        <w:rPr>
          <w:rFonts w:ascii="Times New Roman" w:hAnsi="Times New Roman"/>
          <w:sz w:val="28"/>
          <w:szCs w:val="28"/>
        </w:rPr>
        <w:t>ь</w:t>
      </w:r>
      <w:r w:rsidRPr="0035787B">
        <w:rPr>
          <w:rFonts w:ascii="Times New Roman" w:hAnsi="Times New Roman"/>
          <w:sz w:val="28"/>
          <w:szCs w:val="28"/>
        </w:rPr>
        <w:t xml:space="preserve">ся в различных формах: в форме деловой игры, круглого стола, дискуссии и в стандартной форме. Конкретная форма практического занятия зависит </w:t>
      </w:r>
      <w:r w:rsidR="00C43783" w:rsidRPr="0035787B">
        <w:rPr>
          <w:rFonts w:ascii="Times New Roman" w:hAnsi="Times New Roman"/>
          <w:sz w:val="28"/>
          <w:szCs w:val="28"/>
        </w:rPr>
        <w:t>от</w:t>
      </w:r>
      <w:r w:rsidR="000E2E57" w:rsidRPr="0035787B">
        <w:rPr>
          <w:rFonts w:ascii="Times New Roman" w:hAnsi="Times New Roman"/>
          <w:sz w:val="28"/>
          <w:szCs w:val="28"/>
        </w:rPr>
        <w:t xml:space="preserve"> специфики изучаемых на занятии вопросов.</w:t>
      </w:r>
    </w:p>
    <w:p w14:paraId="09808EE2"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Практические занятия состоят из трех частей: теоретической, практической и контрольной части.</w:t>
      </w:r>
    </w:p>
    <w:p w14:paraId="23F637FD" w14:textId="6A8599B3"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 xml:space="preserve">В теоретической части практического занятия преподаватель со студентами обсуждает теоретические </w:t>
      </w:r>
      <w:r w:rsidR="00E35874" w:rsidRPr="0035787B">
        <w:rPr>
          <w:rFonts w:ascii="Times New Roman" w:hAnsi="Times New Roman"/>
          <w:sz w:val="28"/>
          <w:szCs w:val="28"/>
        </w:rPr>
        <w:t>вопросы изучаемой</w:t>
      </w:r>
      <w:r w:rsidR="000E2E57" w:rsidRPr="0035787B">
        <w:rPr>
          <w:rFonts w:ascii="Times New Roman" w:hAnsi="Times New Roman"/>
          <w:sz w:val="28"/>
          <w:szCs w:val="28"/>
        </w:rPr>
        <w:t xml:space="preserve"> дисциплины. </w:t>
      </w:r>
      <w:r w:rsidRPr="0035787B">
        <w:rPr>
          <w:rFonts w:ascii="Times New Roman" w:hAnsi="Times New Roman"/>
          <w:sz w:val="28"/>
          <w:szCs w:val="28"/>
        </w:rPr>
        <w:t>Обсуждение может проводиться в разных формах: в форме «вопрос – ответ», в форме дискуссии или в форме к</w:t>
      </w:r>
      <w:r w:rsidR="000E2E57" w:rsidRPr="0035787B">
        <w:rPr>
          <w:rFonts w:ascii="Times New Roman" w:hAnsi="Times New Roman"/>
          <w:sz w:val="28"/>
          <w:szCs w:val="28"/>
        </w:rPr>
        <w:t>ороткого научного доклада (на 5 -</w:t>
      </w:r>
      <w:r w:rsidR="00751A74" w:rsidRPr="0035787B">
        <w:rPr>
          <w:rFonts w:ascii="Times New Roman" w:hAnsi="Times New Roman"/>
          <w:sz w:val="28"/>
          <w:szCs w:val="28"/>
        </w:rPr>
        <w:t>7 минут</w:t>
      </w:r>
      <w:r w:rsidRPr="0035787B">
        <w:rPr>
          <w:rFonts w:ascii="Times New Roman" w:hAnsi="Times New Roman"/>
          <w:sz w:val="28"/>
          <w:szCs w:val="28"/>
        </w:rPr>
        <w:t xml:space="preserve">), сделанного одним из студентов и его последующего обсуждения всеми студентами. Наилучшие результаты дает обсуждение теоретических вопросов в форме «вопрос – ответ», когда все студенты активно участвуют в обсуждении конкретного вопроса, поставленного преподавателем перед аудиторией. Такая методика позволяет лучше выяснить степень подготовки студентов к практическому занятию </w:t>
      </w:r>
      <w:r w:rsidR="00751A74" w:rsidRPr="0035787B">
        <w:rPr>
          <w:rFonts w:ascii="Times New Roman" w:hAnsi="Times New Roman"/>
          <w:sz w:val="28"/>
          <w:szCs w:val="28"/>
        </w:rPr>
        <w:t>и вовлечь</w:t>
      </w:r>
      <w:r w:rsidR="000E2E57" w:rsidRPr="0035787B">
        <w:rPr>
          <w:rFonts w:ascii="Times New Roman" w:hAnsi="Times New Roman"/>
          <w:sz w:val="28"/>
          <w:szCs w:val="28"/>
        </w:rPr>
        <w:t xml:space="preserve"> в процесс обсуждения </w:t>
      </w:r>
      <w:r w:rsidRPr="0035787B">
        <w:rPr>
          <w:rFonts w:ascii="Times New Roman" w:hAnsi="Times New Roman"/>
          <w:sz w:val="28"/>
          <w:szCs w:val="28"/>
        </w:rPr>
        <w:t>большую часть присутствующих в аудитории студентов. Теоретическая часть занятия должна занимать от одной трети до половины времени, отведенного для проведения практического занятия.</w:t>
      </w:r>
    </w:p>
    <w:p w14:paraId="37CEB99E" w14:textId="77777777" w:rsidR="000E2E57"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Оставшееся время должно использоваться преподавателем для закрепления теоретических знаний, приобретенных студентами в процессе решения конкретных практических задач. С этой целью могут использоваться</w:t>
      </w:r>
      <w:r w:rsidR="000E2E57" w:rsidRPr="0035787B">
        <w:rPr>
          <w:rFonts w:ascii="Times New Roman" w:hAnsi="Times New Roman"/>
          <w:sz w:val="28"/>
          <w:szCs w:val="28"/>
        </w:rPr>
        <w:t xml:space="preserve"> практико-ориентированные задания.  </w:t>
      </w:r>
      <w:r w:rsidRPr="0035787B">
        <w:rPr>
          <w:rFonts w:ascii="Times New Roman" w:hAnsi="Times New Roman"/>
          <w:sz w:val="28"/>
          <w:szCs w:val="28"/>
        </w:rPr>
        <w:tab/>
      </w:r>
    </w:p>
    <w:p w14:paraId="10B3B649" w14:textId="1F769E6C"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Решение задач осуществляется студентами поочередно у доски, при это</w:t>
      </w:r>
      <w:r w:rsidR="000E2E57" w:rsidRPr="0035787B">
        <w:rPr>
          <w:rFonts w:ascii="Times New Roman" w:hAnsi="Times New Roman"/>
          <w:sz w:val="28"/>
          <w:szCs w:val="28"/>
        </w:rPr>
        <w:t>м каждый студент выполняет какую</w:t>
      </w:r>
      <w:r w:rsidRPr="0035787B">
        <w:rPr>
          <w:rFonts w:ascii="Times New Roman" w:hAnsi="Times New Roman"/>
          <w:sz w:val="28"/>
          <w:szCs w:val="28"/>
        </w:rPr>
        <w:t>-</w:t>
      </w:r>
      <w:r w:rsidR="00751A74" w:rsidRPr="0035787B">
        <w:rPr>
          <w:rFonts w:ascii="Times New Roman" w:hAnsi="Times New Roman"/>
          <w:sz w:val="28"/>
          <w:szCs w:val="28"/>
        </w:rPr>
        <w:t>либо часть решения</w:t>
      </w:r>
      <w:r w:rsidRPr="0035787B">
        <w:rPr>
          <w:rFonts w:ascii="Times New Roman" w:hAnsi="Times New Roman"/>
          <w:sz w:val="28"/>
          <w:szCs w:val="28"/>
        </w:rPr>
        <w:t xml:space="preserve"> задачи. Этим обеспечивается максимум участия присутствующих на занятиях студентов в решении задач.</w:t>
      </w:r>
    </w:p>
    <w:p w14:paraId="5964BC13" w14:textId="78F70F8B" w:rsidR="000E2E57"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Рекомендуется в аудитории решить одну или две из представленных по конкретной теме задач, а остальные задачи дат</w:t>
      </w:r>
      <w:r w:rsidR="000E2E57" w:rsidRPr="0035787B">
        <w:rPr>
          <w:rFonts w:ascii="Times New Roman" w:hAnsi="Times New Roman"/>
          <w:sz w:val="28"/>
          <w:szCs w:val="28"/>
        </w:rPr>
        <w:t xml:space="preserve">ь студентам для самостоятельной </w:t>
      </w:r>
      <w:r w:rsidRPr="0035787B">
        <w:rPr>
          <w:rFonts w:ascii="Times New Roman" w:hAnsi="Times New Roman"/>
          <w:sz w:val="28"/>
          <w:szCs w:val="28"/>
        </w:rPr>
        <w:t xml:space="preserve"> </w:t>
      </w:r>
      <w:r w:rsidR="000E2E57" w:rsidRPr="0035787B">
        <w:rPr>
          <w:rFonts w:ascii="Times New Roman" w:hAnsi="Times New Roman"/>
          <w:sz w:val="28"/>
          <w:szCs w:val="28"/>
        </w:rPr>
        <w:t xml:space="preserve"> работы. Если у студентов </w:t>
      </w:r>
      <w:r w:rsidR="00751A74" w:rsidRPr="0035787B">
        <w:rPr>
          <w:rFonts w:ascii="Times New Roman" w:hAnsi="Times New Roman"/>
          <w:sz w:val="28"/>
          <w:szCs w:val="28"/>
        </w:rPr>
        <w:t>возникнут вопросы</w:t>
      </w:r>
      <w:r w:rsidRPr="0035787B">
        <w:rPr>
          <w:rFonts w:ascii="Times New Roman" w:hAnsi="Times New Roman"/>
          <w:sz w:val="28"/>
          <w:szCs w:val="28"/>
        </w:rPr>
        <w:t xml:space="preserve"> в процессе самостоятельного </w:t>
      </w:r>
      <w:r w:rsidRPr="0035787B">
        <w:rPr>
          <w:rFonts w:ascii="Times New Roman" w:hAnsi="Times New Roman"/>
          <w:sz w:val="28"/>
          <w:szCs w:val="28"/>
        </w:rPr>
        <w:lastRenderedPageBreak/>
        <w:t xml:space="preserve">решения задач, необходимо их рассмотреть </w:t>
      </w:r>
      <w:r w:rsidR="00751A74" w:rsidRPr="0035787B">
        <w:rPr>
          <w:rFonts w:ascii="Times New Roman" w:hAnsi="Times New Roman"/>
          <w:sz w:val="28"/>
          <w:szCs w:val="28"/>
        </w:rPr>
        <w:t>в начале</w:t>
      </w:r>
      <w:r w:rsidRPr="0035787B">
        <w:rPr>
          <w:rFonts w:ascii="Times New Roman" w:hAnsi="Times New Roman"/>
          <w:sz w:val="28"/>
          <w:szCs w:val="28"/>
        </w:rPr>
        <w:t xml:space="preserve"> следующего практического занятия</w:t>
      </w:r>
      <w:r w:rsidR="000E2E57" w:rsidRPr="0035787B">
        <w:rPr>
          <w:rFonts w:ascii="Times New Roman" w:hAnsi="Times New Roman"/>
          <w:sz w:val="28"/>
          <w:szCs w:val="28"/>
        </w:rPr>
        <w:t>.</w:t>
      </w:r>
    </w:p>
    <w:p w14:paraId="08900F87"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Третья, заключительная часть занятия, должна посвящаться экспресс-контролю знаний студентов. На этот этап ц</w:t>
      </w:r>
      <w:r w:rsidR="000E2E57" w:rsidRPr="0035787B">
        <w:rPr>
          <w:rFonts w:ascii="Times New Roman" w:hAnsi="Times New Roman"/>
          <w:sz w:val="28"/>
          <w:szCs w:val="28"/>
        </w:rPr>
        <w:t xml:space="preserve">елесообразно отвести не более 20 </w:t>
      </w:r>
      <w:r w:rsidRPr="0035787B">
        <w:rPr>
          <w:rFonts w:ascii="Times New Roman" w:hAnsi="Times New Roman"/>
          <w:sz w:val="28"/>
          <w:szCs w:val="28"/>
        </w:rPr>
        <w:t>минут в конце практического занятия. Формы контроля знаний студентов могут быть различными: краткое изложение одного из теоретических вопросов, ответы на тестовые задания, решение небольшой по объему задачи.</w:t>
      </w:r>
    </w:p>
    <w:p w14:paraId="19B073BB"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При этом контроль можно осуществлять как на каждом занятии, так и по окончании изучения всей темы в целом.</w:t>
      </w:r>
    </w:p>
    <w:p w14:paraId="21547D90" w14:textId="77777777"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Выбор частоты, формы и содержания проведения экспресс-контроля осуществляется преподавателем самостоятельно.</w:t>
      </w:r>
    </w:p>
    <w:p w14:paraId="4161D2BB" w14:textId="474C8B4E" w:rsidR="003E03FB" w:rsidRPr="0035787B" w:rsidRDefault="003E03FB" w:rsidP="00D44BC9">
      <w:pPr>
        <w:spacing w:before="0" w:after="0" w:line="336" w:lineRule="auto"/>
        <w:ind w:left="0" w:firstLine="709"/>
        <w:rPr>
          <w:rFonts w:ascii="Times New Roman" w:hAnsi="Times New Roman"/>
          <w:sz w:val="28"/>
          <w:szCs w:val="28"/>
        </w:rPr>
      </w:pPr>
      <w:r w:rsidRPr="0035787B">
        <w:rPr>
          <w:rFonts w:ascii="Times New Roman" w:hAnsi="Times New Roman"/>
          <w:sz w:val="28"/>
          <w:szCs w:val="28"/>
        </w:rPr>
        <w:tab/>
        <w:t>В конце пр</w:t>
      </w:r>
      <w:r w:rsidR="000E2E57" w:rsidRPr="0035787B">
        <w:rPr>
          <w:rFonts w:ascii="Times New Roman" w:hAnsi="Times New Roman"/>
          <w:sz w:val="28"/>
          <w:szCs w:val="28"/>
        </w:rPr>
        <w:t>актического занятия (за 2-3 минуты до конца</w:t>
      </w:r>
      <w:r w:rsidRPr="0035787B">
        <w:rPr>
          <w:rFonts w:ascii="Times New Roman" w:hAnsi="Times New Roman"/>
          <w:sz w:val="28"/>
          <w:szCs w:val="28"/>
        </w:rPr>
        <w:t xml:space="preserve">) преподаватель подводит его итоги, дает оценку знаний выступивших на занятии студентов </w:t>
      </w:r>
      <w:r w:rsidR="00751A74" w:rsidRPr="0035787B">
        <w:rPr>
          <w:rFonts w:ascii="Times New Roman" w:hAnsi="Times New Roman"/>
          <w:sz w:val="28"/>
          <w:szCs w:val="28"/>
        </w:rPr>
        <w:t>и формулирует</w:t>
      </w:r>
      <w:r w:rsidR="000E2E57" w:rsidRPr="0035787B">
        <w:rPr>
          <w:rFonts w:ascii="Times New Roman" w:hAnsi="Times New Roman"/>
          <w:sz w:val="28"/>
          <w:szCs w:val="28"/>
        </w:rPr>
        <w:t xml:space="preserve"> домашнее </w:t>
      </w:r>
      <w:r w:rsidRPr="0035787B">
        <w:rPr>
          <w:rFonts w:ascii="Times New Roman" w:hAnsi="Times New Roman"/>
          <w:sz w:val="28"/>
          <w:szCs w:val="28"/>
        </w:rPr>
        <w:t>задание на следующее практическое занятие.</w:t>
      </w:r>
    </w:p>
    <w:p w14:paraId="60DE2C78" w14:textId="77777777" w:rsidR="003F05F1" w:rsidRDefault="003F05F1" w:rsidP="00D44BC9">
      <w:pPr>
        <w:spacing w:before="0" w:after="0" w:line="336" w:lineRule="auto"/>
        <w:ind w:left="0" w:firstLine="709"/>
        <w:jc w:val="center"/>
        <w:rPr>
          <w:rFonts w:ascii="Times New Roman" w:hAnsi="Times New Roman"/>
          <w:b/>
          <w:sz w:val="28"/>
          <w:szCs w:val="28"/>
        </w:rPr>
      </w:pPr>
      <w:r>
        <w:rPr>
          <w:rFonts w:ascii="Times New Roman" w:hAnsi="Times New Roman"/>
          <w:b/>
          <w:sz w:val="28"/>
          <w:szCs w:val="28"/>
        </w:rPr>
        <w:t>Рекомендации для студентов</w:t>
      </w:r>
    </w:p>
    <w:p w14:paraId="465CDDF2" w14:textId="0B3495B2" w:rsidR="003E03FB" w:rsidRPr="003F05F1" w:rsidRDefault="003F05F1" w:rsidP="00D44BC9">
      <w:pPr>
        <w:spacing w:before="0" w:after="0" w:line="336" w:lineRule="auto"/>
        <w:ind w:left="0" w:firstLine="709"/>
        <w:rPr>
          <w:rFonts w:ascii="Times New Roman" w:hAnsi="Times New Roman"/>
          <w:b/>
          <w:sz w:val="28"/>
          <w:szCs w:val="28"/>
        </w:rPr>
      </w:pPr>
      <w:r w:rsidRPr="003F05F1">
        <w:rPr>
          <w:rFonts w:ascii="Times New Roman" w:hAnsi="Times New Roman"/>
          <w:sz w:val="28"/>
          <w:szCs w:val="28"/>
        </w:rPr>
        <w:t>Подготовку к семинарским занятиям</w:t>
      </w:r>
      <w:r>
        <w:rPr>
          <w:rFonts w:ascii="Times New Roman" w:hAnsi="Times New Roman"/>
          <w:sz w:val="28"/>
          <w:szCs w:val="28"/>
        </w:rPr>
        <w:t xml:space="preserve"> студентам</w:t>
      </w:r>
      <w:r w:rsidRPr="003F05F1">
        <w:rPr>
          <w:rFonts w:ascii="Times New Roman" w:hAnsi="Times New Roman"/>
          <w:sz w:val="28"/>
          <w:szCs w:val="28"/>
        </w:rPr>
        <w:t xml:space="preserve"> следует </w:t>
      </w:r>
      <w:r>
        <w:rPr>
          <w:rFonts w:ascii="Times New Roman" w:hAnsi="Times New Roman"/>
          <w:sz w:val="28"/>
          <w:szCs w:val="28"/>
        </w:rPr>
        <w:t xml:space="preserve">осуществлять </w:t>
      </w:r>
      <w:r w:rsidRPr="003F05F1">
        <w:rPr>
          <w:rFonts w:ascii="Times New Roman" w:hAnsi="Times New Roman"/>
          <w:sz w:val="28"/>
          <w:szCs w:val="28"/>
        </w:rPr>
        <w:t>систематически, так как</w:t>
      </w:r>
      <w:r>
        <w:rPr>
          <w:rFonts w:ascii="Times New Roman" w:hAnsi="Times New Roman"/>
          <w:sz w:val="28"/>
          <w:szCs w:val="28"/>
        </w:rPr>
        <w:t xml:space="preserve"> </w:t>
      </w:r>
      <w:r w:rsidR="00751A74">
        <w:rPr>
          <w:rFonts w:ascii="Times New Roman" w:hAnsi="Times New Roman"/>
          <w:sz w:val="28"/>
          <w:szCs w:val="28"/>
        </w:rPr>
        <w:t xml:space="preserve">все </w:t>
      </w:r>
      <w:r w:rsidR="00751A74" w:rsidRPr="003F05F1">
        <w:rPr>
          <w:rFonts w:ascii="Times New Roman" w:hAnsi="Times New Roman"/>
          <w:sz w:val="28"/>
          <w:szCs w:val="28"/>
        </w:rPr>
        <w:t>темы</w:t>
      </w:r>
      <w:r w:rsidRPr="003F05F1">
        <w:rPr>
          <w:rFonts w:ascii="Times New Roman" w:hAnsi="Times New Roman"/>
          <w:sz w:val="28"/>
          <w:szCs w:val="28"/>
        </w:rPr>
        <w:t xml:space="preserve"> дисциплины логически взаимоувязаны.</w:t>
      </w:r>
    </w:p>
    <w:p w14:paraId="73BB6B65" w14:textId="77777777" w:rsidR="003E03FB" w:rsidRPr="001A776D" w:rsidRDefault="003F05F1" w:rsidP="00D44BC9">
      <w:pPr>
        <w:spacing w:before="0" w:after="0" w:line="336" w:lineRule="auto"/>
        <w:ind w:left="0" w:firstLine="709"/>
        <w:rPr>
          <w:rFonts w:ascii="Times New Roman" w:hAnsi="Times New Roman"/>
          <w:sz w:val="28"/>
          <w:szCs w:val="28"/>
        </w:rPr>
      </w:pPr>
      <w:r>
        <w:rPr>
          <w:rFonts w:ascii="Times New Roman" w:hAnsi="Times New Roman"/>
          <w:sz w:val="28"/>
          <w:szCs w:val="28"/>
        </w:rPr>
        <w:t>О</w:t>
      </w:r>
      <w:r w:rsidR="003E03FB" w:rsidRPr="001A776D">
        <w:rPr>
          <w:rFonts w:ascii="Times New Roman" w:hAnsi="Times New Roman"/>
          <w:sz w:val="28"/>
          <w:szCs w:val="28"/>
        </w:rPr>
        <w:t>сновой для подготовки студентов к семинарским занятиям</w:t>
      </w:r>
      <w:r w:rsidRPr="003F05F1">
        <w:rPr>
          <w:rFonts w:ascii="Times New Roman" w:hAnsi="Times New Roman"/>
          <w:sz w:val="28"/>
          <w:szCs w:val="28"/>
        </w:rPr>
        <w:t xml:space="preserve"> </w:t>
      </w:r>
      <w:r>
        <w:rPr>
          <w:rFonts w:ascii="Times New Roman" w:hAnsi="Times New Roman"/>
          <w:sz w:val="28"/>
          <w:szCs w:val="28"/>
        </w:rPr>
        <w:t>являются м</w:t>
      </w:r>
      <w:r w:rsidRPr="001A776D">
        <w:rPr>
          <w:rFonts w:ascii="Times New Roman" w:hAnsi="Times New Roman"/>
          <w:sz w:val="28"/>
          <w:szCs w:val="28"/>
        </w:rPr>
        <w:t>атериалы лекций</w:t>
      </w:r>
      <w:r>
        <w:rPr>
          <w:rFonts w:ascii="Times New Roman" w:hAnsi="Times New Roman"/>
          <w:sz w:val="28"/>
          <w:szCs w:val="28"/>
        </w:rPr>
        <w:t xml:space="preserve">, основной </w:t>
      </w:r>
      <w:r w:rsidR="003E03FB" w:rsidRPr="001A776D">
        <w:rPr>
          <w:rFonts w:ascii="Times New Roman" w:hAnsi="Times New Roman"/>
          <w:sz w:val="28"/>
          <w:szCs w:val="28"/>
        </w:rPr>
        <w:t xml:space="preserve">целью </w:t>
      </w:r>
      <w:r>
        <w:rPr>
          <w:rFonts w:ascii="Times New Roman" w:hAnsi="Times New Roman"/>
          <w:sz w:val="28"/>
          <w:szCs w:val="28"/>
        </w:rPr>
        <w:t xml:space="preserve">которых </w:t>
      </w:r>
      <w:r w:rsidR="003E03FB" w:rsidRPr="001A776D">
        <w:rPr>
          <w:rFonts w:ascii="Times New Roman" w:hAnsi="Times New Roman"/>
          <w:sz w:val="28"/>
          <w:szCs w:val="28"/>
        </w:rPr>
        <w:t>является рассмотрение наиболее важных вопросов, связанных с изучением конкретной темы в рамках данной учебной дисциплины.</w:t>
      </w:r>
    </w:p>
    <w:p w14:paraId="781403C4" w14:textId="0BB9CE42" w:rsidR="003F05F1" w:rsidRPr="003F05F1" w:rsidRDefault="003F05F1" w:rsidP="00D44BC9">
      <w:pPr>
        <w:spacing w:before="0" w:after="0" w:line="336" w:lineRule="auto"/>
        <w:ind w:left="0" w:firstLine="709"/>
        <w:rPr>
          <w:rFonts w:ascii="Times New Roman" w:hAnsi="Times New Roman"/>
          <w:sz w:val="28"/>
          <w:szCs w:val="28"/>
        </w:rPr>
      </w:pPr>
      <w:r>
        <w:rPr>
          <w:rFonts w:ascii="Times New Roman" w:hAnsi="Times New Roman"/>
          <w:sz w:val="28"/>
          <w:szCs w:val="28"/>
        </w:rPr>
        <w:t xml:space="preserve">Студентам необходимо </w:t>
      </w:r>
      <w:r w:rsidRPr="003F05F1">
        <w:rPr>
          <w:rFonts w:ascii="Times New Roman" w:hAnsi="Times New Roman"/>
          <w:sz w:val="28"/>
          <w:szCs w:val="28"/>
        </w:rPr>
        <w:t>уделять</w:t>
      </w:r>
      <w:r>
        <w:rPr>
          <w:rFonts w:ascii="Times New Roman" w:hAnsi="Times New Roman"/>
          <w:sz w:val="28"/>
          <w:szCs w:val="28"/>
        </w:rPr>
        <w:t xml:space="preserve"> одинаковое </w:t>
      </w:r>
      <w:r w:rsidR="006524BF">
        <w:rPr>
          <w:rFonts w:ascii="Times New Roman" w:hAnsi="Times New Roman"/>
          <w:sz w:val="28"/>
          <w:szCs w:val="28"/>
        </w:rPr>
        <w:t xml:space="preserve">внимание </w:t>
      </w:r>
      <w:r w:rsidR="006524BF" w:rsidRPr="003F05F1">
        <w:rPr>
          <w:rFonts w:ascii="Times New Roman" w:hAnsi="Times New Roman"/>
          <w:sz w:val="28"/>
          <w:szCs w:val="28"/>
        </w:rPr>
        <w:t>как</w:t>
      </w:r>
      <w:r w:rsidRPr="003F05F1">
        <w:rPr>
          <w:rFonts w:ascii="Times New Roman" w:hAnsi="Times New Roman"/>
          <w:sz w:val="28"/>
          <w:szCs w:val="28"/>
        </w:rPr>
        <w:t xml:space="preserve"> учебной </w:t>
      </w:r>
      <w:r w:rsidR="00751A74" w:rsidRPr="003F05F1">
        <w:rPr>
          <w:rFonts w:ascii="Times New Roman" w:hAnsi="Times New Roman"/>
          <w:sz w:val="28"/>
          <w:szCs w:val="28"/>
        </w:rPr>
        <w:t>литературе, так</w:t>
      </w:r>
      <w:r w:rsidRPr="003F05F1">
        <w:rPr>
          <w:rFonts w:ascii="Times New Roman" w:hAnsi="Times New Roman"/>
          <w:sz w:val="28"/>
          <w:szCs w:val="28"/>
        </w:rPr>
        <w:t xml:space="preserve"> и научным публикациям. Особое </w:t>
      </w:r>
      <w:r w:rsidR="006524BF" w:rsidRPr="003F05F1">
        <w:rPr>
          <w:rFonts w:ascii="Times New Roman" w:hAnsi="Times New Roman"/>
          <w:sz w:val="28"/>
          <w:szCs w:val="28"/>
        </w:rPr>
        <w:t xml:space="preserve">внимание </w:t>
      </w:r>
      <w:r w:rsidR="006524BF">
        <w:rPr>
          <w:rFonts w:ascii="Times New Roman" w:hAnsi="Times New Roman"/>
          <w:sz w:val="28"/>
          <w:szCs w:val="28"/>
        </w:rPr>
        <w:t>следует</w:t>
      </w:r>
      <w:r>
        <w:rPr>
          <w:rFonts w:ascii="Times New Roman" w:hAnsi="Times New Roman"/>
          <w:sz w:val="28"/>
          <w:szCs w:val="28"/>
        </w:rPr>
        <w:t xml:space="preserve"> обратить </w:t>
      </w:r>
      <w:r w:rsidR="00751A74">
        <w:rPr>
          <w:rFonts w:ascii="Times New Roman" w:hAnsi="Times New Roman"/>
          <w:sz w:val="28"/>
          <w:szCs w:val="28"/>
        </w:rPr>
        <w:t>на работу</w:t>
      </w:r>
      <w:r>
        <w:rPr>
          <w:rFonts w:ascii="Times New Roman" w:hAnsi="Times New Roman"/>
          <w:sz w:val="28"/>
          <w:szCs w:val="28"/>
        </w:rPr>
        <w:t xml:space="preserve">  </w:t>
      </w:r>
      <w:r w:rsidRPr="003F05F1">
        <w:rPr>
          <w:rFonts w:ascii="Times New Roman" w:hAnsi="Times New Roman"/>
          <w:sz w:val="28"/>
          <w:szCs w:val="28"/>
        </w:rPr>
        <w:t xml:space="preserve"> с аналити</w:t>
      </w:r>
      <w:r>
        <w:rPr>
          <w:rFonts w:ascii="Times New Roman" w:hAnsi="Times New Roman"/>
          <w:sz w:val="28"/>
          <w:szCs w:val="28"/>
        </w:rPr>
        <w:t>ческими</w:t>
      </w:r>
      <w:r w:rsidR="00F93167">
        <w:rPr>
          <w:rFonts w:ascii="Times New Roman" w:hAnsi="Times New Roman"/>
          <w:sz w:val="28"/>
          <w:szCs w:val="28"/>
        </w:rPr>
        <w:t xml:space="preserve"> </w:t>
      </w:r>
      <w:r w:rsidR="00751A74">
        <w:rPr>
          <w:rFonts w:ascii="Times New Roman" w:hAnsi="Times New Roman"/>
          <w:sz w:val="28"/>
          <w:szCs w:val="28"/>
        </w:rPr>
        <w:t>материалами и</w:t>
      </w:r>
      <w:r>
        <w:rPr>
          <w:rFonts w:ascii="Times New Roman" w:hAnsi="Times New Roman"/>
          <w:sz w:val="28"/>
          <w:szCs w:val="28"/>
        </w:rPr>
        <w:t xml:space="preserve"> фактическими данными.</w:t>
      </w:r>
    </w:p>
    <w:p w14:paraId="32E15CA2" w14:textId="434C2C5C" w:rsidR="003E03FB" w:rsidRPr="001A776D" w:rsidRDefault="003E03FB" w:rsidP="00D44BC9">
      <w:pPr>
        <w:spacing w:before="0" w:after="0" w:line="336" w:lineRule="auto"/>
        <w:ind w:left="0" w:firstLine="709"/>
        <w:rPr>
          <w:rFonts w:ascii="Times New Roman" w:hAnsi="Times New Roman"/>
          <w:sz w:val="28"/>
          <w:szCs w:val="28"/>
        </w:rPr>
      </w:pPr>
      <w:r w:rsidRPr="001A776D">
        <w:rPr>
          <w:rFonts w:ascii="Times New Roman" w:hAnsi="Times New Roman"/>
          <w:sz w:val="28"/>
          <w:szCs w:val="28"/>
        </w:rPr>
        <w:t>При подготовке к семинарским занятиям студенты должны использовать не только материалы лекций, но и нормативно-правовые акты, учебную литературу, ресурсы интернета,</w:t>
      </w:r>
      <w:r w:rsidR="003F05F1">
        <w:rPr>
          <w:rFonts w:ascii="Times New Roman" w:hAnsi="Times New Roman"/>
          <w:sz w:val="28"/>
          <w:szCs w:val="28"/>
        </w:rPr>
        <w:t xml:space="preserve"> статьи </w:t>
      </w:r>
      <w:r w:rsidR="00751A74">
        <w:rPr>
          <w:rFonts w:ascii="Times New Roman" w:hAnsi="Times New Roman"/>
          <w:sz w:val="28"/>
          <w:szCs w:val="28"/>
        </w:rPr>
        <w:t>из научных</w:t>
      </w:r>
      <w:r w:rsidR="003F05F1">
        <w:rPr>
          <w:rFonts w:ascii="Times New Roman" w:hAnsi="Times New Roman"/>
          <w:sz w:val="28"/>
          <w:szCs w:val="28"/>
        </w:rPr>
        <w:t xml:space="preserve"> периодических российских и </w:t>
      </w:r>
      <w:r w:rsidR="00751A74">
        <w:rPr>
          <w:rFonts w:ascii="Times New Roman" w:hAnsi="Times New Roman"/>
          <w:sz w:val="28"/>
          <w:szCs w:val="28"/>
        </w:rPr>
        <w:t>зарубежных изданий</w:t>
      </w:r>
      <w:r w:rsidRPr="001A776D">
        <w:rPr>
          <w:rFonts w:ascii="Times New Roman" w:hAnsi="Times New Roman"/>
          <w:sz w:val="28"/>
          <w:szCs w:val="28"/>
        </w:rPr>
        <w:t>. Это позволит им глубже проникнуть в суть изучаемого явления или процесса.</w:t>
      </w:r>
    </w:p>
    <w:p w14:paraId="0AAB7205" w14:textId="53C47B1C" w:rsidR="003E03FB" w:rsidRPr="001A776D" w:rsidRDefault="003F05F1" w:rsidP="00751A74">
      <w:pPr>
        <w:widowControl w:val="0"/>
        <w:spacing w:before="0" w:after="0" w:line="336" w:lineRule="auto"/>
        <w:ind w:left="0" w:firstLine="709"/>
        <w:rPr>
          <w:rFonts w:ascii="Times New Roman" w:hAnsi="Times New Roman"/>
          <w:sz w:val="28"/>
          <w:szCs w:val="28"/>
        </w:rPr>
      </w:pPr>
      <w:r>
        <w:rPr>
          <w:rFonts w:ascii="Times New Roman" w:hAnsi="Times New Roman"/>
          <w:sz w:val="28"/>
          <w:szCs w:val="28"/>
        </w:rPr>
        <w:t>Для лучшего усвоения материалов по каждой из тем дисциплины, студентам необходимо</w:t>
      </w:r>
      <w:r w:rsidR="00D6692A">
        <w:rPr>
          <w:rFonts w:ascii="Times New Roman" w:hAnsi="Times New Roman"/>
          <w:sz w:val="28"/>
          <w:szCs w:val="28"/>
        </w:rPr>
        <w:t xml:space="preserve"> перед практическим занятием проработать материал </w:t>
      </w:r>
      <w:r w:rsidR="00D6692A">
        <w:rPr>
          <w:rFonts w:ascii="Times New Roman" w:hAnsi="Times New Roman"/>
          <w:sz w:val="28"/>
          <w:szCs w:val="28"/>
        </w:rPr>
        <w:lastRenderedPageBreak/>
        <w:t xml:space="preserve">данной темы, содержащийся </w:t>
      </w:r>
      <w:r w:rsidR="00751A74">
        <w:rPr>
          <w:rFonts w:ascii="Times New Roman" w:hAnsi="Times New Roman"/>
          <w:sz w:val="28"/>
          <w:szCs w:val="28"/>
        </w:rPr>
        <w:t>в рекомендуемом списке</w:t>
      </w:r>
      <w:r w:rsidR="00D6692A">
        <w:rPr>
          <w:rFonts w:ascii="Times New Roman" w:hAnsi="Times New Roman"/>
          <w:sz w:val="28"/>
          <w:szCs w:val="28"/>
        </w:rPr>
        <w:t xml:space="preserve"> литературы.</w:t>
      </w:r>
    </w:p>
    <w:p w14:paraId="6E41E203" w14:textId="533DBF84" w:rsidR="00035D77" w:rsidRPr="00D6692A" w:rsidRDefault="00D6692A" w:rsidP="00D44BC9">
      <w:pPr>
        <w:pStyle w:val="8"/>
        <w:shd w:val="clear" w:color="auto" w:fill="auto"/>
        <w:tabs>
          <w:tab w:val="left" w:pos="993"/>
        </w:tabs>
        <w:spacing w:before="0" w:after="0" w:line="336" w:lineRule="auto"/>
        <w:ind w:firstLine="709"/>
        <w:rPr>
          <w:rFonts w:ascii="Times New Roman" w:hAnsi="Times New Roman"/>
          <w:sz w:val="28"/>
          <w:szCs w:val="28"/>
        </w:rPr>
      </w:pPr>
      <w:r w:rsidRPr="00D6692A">
        <w:rPr>
          <w:rFonts w:ascii="Times New Roman" w:hAnsi="Times New Roman"/>
          <w:sz w:val="28"/>
          <w:szCs w:val="28"/>
          <w:lang w:val="ru-RU" w:eastAsia="en-US"/>
        </w:rPr>
        <w:t>В</w:t>
      </w:r>
      <w:r w:rsidR="00035D77" w:rsidRPr="00D6692A">
        <w:rPr>
          <w:rFonts w:ascii="Times New Roman" w:hAnsi="Times New Roman"/>
          <w:sz w:val="28"/>
          <w:szCs w:val="28"/>
        </w:rPr>
        <w:t xml:space="preserve"> </w:t>
      </w:r>
      <w:r w:rsidR="00751A74" w:rsidRPr="00D6692A">
        <w:rPr>
          <w:rFonts w:ascii="Times New Roman" w:hAnsi="Times New Roman"/>
          <w:sz w:val="28"/>
          <w:szCs w:val="28"/>
        </w:rPr>
        <w:t xml:space="preserve">ходе </w:t>
      </w:r>
      <w:r w:rsidR="00751A74" w:rsidRPr="00D6692A">
        <w:rPr>
          <w:rFonts w:ascii="Times New Roman" w:hAnsi="Times New Roman"/>
          <w:sz w:val="28"/>
          <w:szCs w:val="28"/>
          <w:lang w:val="ru-RU"/>
        </w:rPr>
        <w:t>практического</w:t>
      </w:r>
      <w:r w:rsidRPr="00D6692A">
        <w:rPr>
          <w:rFonts w:ascii="Times New Roman" w:hAnsi="Times New Roman"/>
          <w:sz w:val="28"/>
          <w:szCs w:val="28"/>
          <w:lang w:val="ru-RU"/>
        </w:rPr>
        <w:t xml:space="preserve"> занятия</w:t>
      </w:r>
      <w:r>
        <w:rPr>
          <w:rFonts w:ascii="Times New Roman" w:hAnsi="Times New Roman"/>
          <w:sz w:val="28"/>
          <w:szCs w:val="28"/>
          <w:lang w:val="ru-RU"/>
        </w:rPr>
        <w:t xml:space="preserve"> студенты </w:t>
      </w:r>
      <w:r w:rsidR="00751A74">
        <w:rPr>
          <w:rFonts w:ascii="Times New Roman" w:hAnsi="Times New Roman"/>
          <w:sz w:val="28"/>
          <w:szCs w:val="28"/>
          <w:lang w:val="ru-RU"/>
        </w:rPr>
        <w:t xml:space="preserve">должны </w:t>
      </w:r>
      <w:r w:rsidR="00751A74" w:rsidRPr="00D6692A">
        <w:rPr>
          <w:rFonts w:ascii="Times New Roman" w:hAnsi="Times New Roman"/>
          <w:sz w:val="28"/>
          <w:szCs w:val="28"/>
          <w:lang w:val="ru-RU"/>
        </w:rPr>
        <w:t>активно</w:t>
      </w:r>
      <w:r w:rsidR="00035D77" w:rsidRPr="00D6692A">
        <w:rPr>
          <w:rFonts w:ascii="Times New Roman" w:hAnsi="Times New Roman"/>
          <w:sz w:val="28"/>
          <w:szCs w:val="28"/>
        </w:rPr>
        <w:t xml:space="preserve"> участвовать в</w:t>
      </w:r>
      <w:r w:rsidRPr="00D6692A">
        <w:rPr>
          <w:rFonts w:ascii="Times New Roman" w:hAnsi="Times New Roman"/>
          <w:sz w:val="28"/>
          <w:szCs w:val="28"/>
          <w:lang w:val="ru-RU"/>
        </w:rPr>
        <w:t xml:space="preserve"> обсуждении вопросов по предлагаемой </w:t>
      </w:r>
      <w:r w:rsidR="00751A74" w:rsidRPr="00D6692A">
        <w:rPr>
          <w:rFonts w:ascii="Times New Roman" w:hAnsi="Times New Roman"/>
          <w:sz w:val="28"/>
          <w:szCs w:val="28"/>
          <w:lang w:val="ru-RU"/>
        </w:rPr>
        <w:t>теме,</w:t>
      </w:r>
      <w:r w:rsidR="00751A74" w:rsidRPr="00D6692A">
        <w:rPr>
          <w:rFonts w:ascii="Times New Roman" w:hAnsi="Times New Roman"/>
          <w:sz w:val="28"/>
          <w:szCs w:val="28"/>
        </w:rPr>
        <w:t xml:space="preserve"> доводить</w:t>
      </w:r>
      <w:r>
        <w:rPr>
          <w:rFonts w:ascii="Times New Roman" w:hAnsi="Times New Roman"/>
          <w:sz w:val="28"/>
          <w:szCs w:val="28"/>
          <w:lang w:val="ru-RU"/>
        </w:rPr>
        <w:t xml:space="preserve"> все </w:t>
      </w:r>
      <w:r w:rsidR="00035D77" w:rsidRPr="00D6692A">
        <w:rPr>
          <w:rFonts w:ascii="Times New Roman" w:hAnsi="Times New Roman"/>
          <w:sz w:val="28"/>
          <w:szCs w:val="28"/>
        </w:rPr>
        <w:t xml:space="preserve"> </w:t>
      </w:r>
      <w:r>
        <w:rPr>
          <w:rFonts w:ascii="Times New Roman" w:hAnsi="Times New Roman"/>
          <w:sz w:val="28"/>
          <w:szCs w:val="28"/>
        </w:rPr>
        <w:t xml:space="preserve"> </w:t>
      </w:r>
      <w:r w:rsidR="00751A74">
        <w:rPr>
          <w:rFonts w:ascii="Times New Roman" w:hAnsi="Times New Roman"/>
          <w:sz w:val="28"/>
          <w:szCs w:val="28"/>
        </w:rPr>
        <w:t>задач</w:t>
      </w:r>
      <w:r w:rsidR="00751A74">
        <w:rPr>
          <w:rFonts w:ascii="Times New Roman" w:hAnsi="Times New Roman"/>
          <w:sz w:val="28"/>
          <w:szCs w:val="28"/>
          <w:lang w:val="ru-RU"/>
        </w:rPr>
        <w:t xml:space="preserve">и </w:t>
      </w:r>
      <w:r w:rsidR="00751A74" w:rsidRPr="00D6692A">
        <w:rPr>
          <w:rFonts w:ascii="Times New Roman" w:hAnsi="Times New Roman"/>
          <w:sz w:val="28"/>
          <w:szCs w:val="28"/>
        </w:rPr>
        <w:t>до</w:t>
      </w:r>
      <w:r w:rsidR="00035D77" w:rsidRPr="00D6692A">
        <w:rPr>
          <w:rFonts w:ascii="Times New Roman" w:hAnsi="Times New Roman"/>
          <w:sz w:val="28"/>
          <w:szCs w:val="28"/>
        </w:rPr>
        <w:t xml:space="preserve"> окончательного </w:t>
      </w:r>
      <w:r w:rsidR="00751A74" w:rsidRPr="00D6692A">
        <w:rPr>
          <w:rFonts w:ascii="Times New Roman" w:hAnsi="Times New Roman"/>
          <w:sz w:val="28"/>
          <w:szCs w:val="28"/>
        </w:rPr>
        <w:t xml:space="preserve">решения, </w:t>
      </w:r>
      <w:r w:rsidR="00751A74">
        <w:rPr>
          <w:rFonts w:ascii="Times New Roman" w:hAnsi="Times New Roman"/>
          <w:sz w:val="28"/>
          <w:szCs w:val="28"/>
          <w:lang w:val="ru-RU"/>
        </w:rPr>
        <w:t>а</w:t>
      </w:r>
      <w:r>
        <w:rPr>
          <w:rFonts w:ascii="Times New Roman" w:hAnsi="Times New Roman"/>
          <w:sz w:val="28"/>
          <w:szCs w:val="28"/>
          <w:lang w:val="ru-RU"/>
        </w:rPr>
        <w:t xml:space="preserve"> </w:t>
      </w:r>
      <w:r w:rsidR="00035D77" w:rsidRPr="00D6692A">
        <w:rPr>
          <w:rFonts w:ascii="Times New Roman" w:hAnsi="Times New Roman"/>
          <w:sz w:val="28"/>
          <w:szCs w:val="28"/>
        </w:rPr>
        <w:t>в случае</w:t>
      </w:r>
      <w:r>
        <w:rPr>
          <w:rFonts w:ascii="Times New Roman" w:hAnsi="Times New Roman"/>
          <w:sz w:val="28"/>
          <w:szCs w:val="28"/>
          <w:lang w:val="ru-RU"/>
        </w:rPr>
        <w:t xml:space="preserve"> возникновения недопонимания и</w:t>
      </w:r>
      <w:r w:rsidR="00035D77" w:rsidRPr="00D6692A">
        <w:rPr>
          <w:rFonts w:ascii="Times New Roman" w:hAnsi="Times New Roman"/>
          <w:sz w:val="28"/>
          <w:szCs w:val="28"/>
        </w:rPr>
        <w:t xml:space="preserve"> затруднений обращаться к преподавателю</w:t>
      </w:r>
      <w:r>
        <w:rPr>
          <w:rFonts w:ascii="Times New Roman" w:hAnsi="Times New Roman"/>
          <w:sz w:val="28"/>
          <w:szCs w:val="28"/>
          <w:lang w:val="ru-RU"/>
        </w:rPr>
        <w:t xml:space="preserve"> за необходимыми пояснениями.</w:t>
      </w:r>
    </w:p>
    <w:p w14:paraId="70886FC5" w14:textId="77777777" w:rsidR="00035D77" w:rsidRDefault="00035D77" w:rsidP="00D44BC9">
      <w:pPr>
        <w:pStyle w:val="8"/>
        <w:shd w:val="clear" w:color="auto" w:fill="auto"/>
        <w:tabs>
          <w:tab w:val="left" w:pos="993"/>
        </w:tabs>
        <w:spacing w:before="0" w:after="0" w:line="336" w:lineRule="auto"/>
        <w:ind w:firstLine="709"/>
        <w:rPr>
          <w:rFonts w:ascii="Times New Roman" w:hAnsi="Times New Roman"/>
          <w:sz w:val="28"/>
          <w:szCs w:val="28"/>
        </w:rPr>
      </w:pPr>
      <w:r w:rsidRPr="00D6692A">
        <w:rPr>
          <w:rFonts w:ascii="Times New Roman" w:hAnsi="Times New Roman"/>
          <w:sz w:val="28"/>
          <w:szCs w:val="28"/>
        </w:rPr>
        <w:t>Студентам, пропустившим занятия</w:t>
      </w:r>
      <w:r w:rsidR="0031465B">
        <w:rPr>
          <w:rFonts w:ascii="Times New Roman" w:hAnsi="Times New Roman"/>
          <w:sz w:val="28"/>
          <w:szCs w:val="28"/>
          <w:lang w:val="ru-RU"/>
        </w:rPr>
        <w:t xml:space="preserve"> по какой-либо причине, необходимо </w:t>
      </w:r>
      <w:r w:rsidRPr="00D6692A">
        <w:rPr>
          <w:rFonts w:ascii="Times New Roman" w:hAnsi="Times New Roman"/>
          <w:sz w:val="28"/>
          <w:szCs w:val="28"/>
        </w:rPr>
        <w:t xml:space="preserve"> </w:t>
      </w:r>
      <w:r w:rsidR="0031465B">
        <w:rPr>
          <w:rFonts w:ascii="Times New Roman" w:hAnsi="Times New Roman"/>
          <w:sz w:val="28"/>
          <w:szCs w:val="28"/>
          <w:lang w:val="ru-RU"/>
        </w:rPr>
        <w:t xml:space="preserve">самостоятельно </w:t>
      </w:r>
      <w:r w:rsidRPr="00D6692A">
        <w:rPr>
          <w:rFonts w:ascii="Times New Roman" w:hAnsi="Times New Roman"/>
          <w:sz w:val="28"/>
          <w:szCs w:val="28"/>
        </w:rPr>
        <w:t>выполнить задание</w:t>
      </w:r>
      <w:r w:rsidR="0031465B">
        <w:rPr>
          <w:rFonts w:ascii="Times New Roman" w:hAnsi="Times New Roman"/>
          <w:sz w:val="28"/>
          <w:szCs w:val="28"/>
          <w:lang w:val="ru-RU"/>
        </w:rPr>
        <w:t xml:space="preserve"> пропущенного </w:t>
      </w:r>
      <w:r w:rsidRPr="00D6692A">
        <w:rPr>
          <w:rFonts w:ascii="Times New Roman" w:hAnsi="Times New Roman"/>
          <w:sz w:val="28"/>
          <w:szCs w:val="28"/>
        </w:rPr>
        <w:t xml:space="preserve"> семинарского занятия</w:t>
      </w:r>
      <w:r w:rsidR="0031465B">
        <w:rPr>
          <w:rFonts w:ascii="Times New Roman" w:hAnsi="Times New Roman"/>
          <w:sz w:val="28"/>
          <w:szCs w:val="28"/>
          <w:lang w:val="ru-RU"/>
        </w:rPr>
        <w:t>,</w:t>
      </w:r>
      <w:r w:rsidRPr="00D6692A">
        <w:rPr>
          <w:rFonts w:ascii="Times New Roman" w:hAnsi="Times New Roman"/>
          <w:sz w:val="28"/>
          <w:szCs w:val="28"/>
        </w:rPr>
        <w:t xml:space="preserve"> и </w:t>
      </w:r>
      <w:r w:rsidR="0031465B">
        <w:rPr>
          <w:rFonts w:ascii="Times New Roman" w:hAnsi="Times New Roman"/>
          <w:sz w:val="28"/>
          <w:szCs w:val="28"/>
          <w:lang w:val="ru-RU"/>
        </w:rPr>
        <w:t xml:space="preserve"> отчитаться о результатах проделанной работы  на консультации в ходе </w:t>
      </w:r>
      <w:r w:rsidRPr="00D6692A">
        <w:rPr>
          <w:rFonts w:ascii="Times New Roman" w:hAnsi="Times New Roman"/>
          <w:sz w:val="28"/>
          <w:szCs w:val="28"/>
        </w:rPr>
        <w:t xml:space="preserve">индивидуальной работы с преподавателем. Студенты, не </w:t>
      </w:r>
      <w:r w:rsidR="0031465B">
        <w:rPr>
          <w:rFonts w:ascii="Times New Roman" w:hAnsi="Times New Roman"/>
          <w:sz w:val="28"/>
          <w:szCs w:val="28"/>
          <w:lang w:val="ru-RU"/>
        </w:rPr>
        <w:t xml:space="preserve"> отработавшие материалы пропущенных занятий, а также не принимавшие активного участия в обсуждении теоретич</w:t>
      </w:r>
      <w:r w:rsidR="002C78E1">
        <w:rPr>
          <w:rFonts w:ascii="Times New Roman" w:hAnsi="Times New Roman"/>
          <w:sz w:val="28"/>
          <w:szCs w:val="28"/>
          <w:lang w:val="ru-RU"/>
        </w:rPr>
        <w:t>е</w:t>
      </w:r>
      <w:r w:rsidR="0031465B">
        <w:rPr>
          <w:rFonts w:ascii="Times New Roman" w:hAnsi="Times New Roman"/>
          <w:sz w:val="28"/>
          <w:szCs w:val="28"/>
          <w:lang w:val="ru-RU"/>
        </w:rPr>
        <w:t xml:space="preserve">ских и практических  вопросов </w:t>
      </w:r>
      <w:r w:rsidR="002C78E1">
        <w:rPr>
          <w:rFonts w:ascii="Times New Roman" w:hAnsi="Times New Roman"/>
          <w:sz w:val="28"/>
          <w:szCs w:val="28"/>
          <w:lang w:val="ru-RU"/>
        </w:rPr>
        <w:t>в ходе  практического занятия,</w:t>
      </w:r>
      <w:bookmarkStart w:id="93" w:name="bookmark6"/>
      <w:r w:rsidR="002C78E1">
        <w:rPr>
          <w:rFonts w:ascii="Times New Roman" w:hAnsi="Times New Roman"/>
          <w:sz w:val="28"/>
          <w:szCs w:val="28"/>
          <w:lang w:val="ru-RU"/>
        </w:rPr>
        <w:t xml:space="preserve"> могут получить более низкие аттестационные баллы в ходе проведения текущей аттестации.</w:t>
      </w:r>
    </w:p>
    <w:bookmarkEnd w:id="93"/>
    <w:p w14:paraId="3D34BAF3" w14:textId="69FB2EC1" w:rsidR="004004E3" w:rsidRPr="00751A74" w:rsidRDefault="00441059" w:rsidP="00751A74">
      <w:pPr>
        <w:pStyle w:val="afd"/>
        <w:widowControl w:val="0"/>
        <w:numPr>
          <w:ilvl w:val="0"/>
          <w:numId w:val="35"/>
        </w:numPr>
        <w:tabs>
          <w:tab w:val="left" w:pos="1062"/>
        </w:tabs>
        <w:spacing w:after="0" w:line="360" w:lineRule="auto"/>
        <w:ind w:left="0" w:firstLine="567"/>
        <w:jc w:val="both"/>
        <w:outlineLvl w:val="0"/>
        <w:rPr>
          <w:rFonts w:ascii="Times New Roman" w:hAnsi="Times New Roman"/>
          <w:b/>
          <w:bCs/>
          <w:kern w:val="32"/>
          <w:sz w:val="28"/>
          <w:szCs w:val="28"/>
        </w:rPr>
      </w:pPr>
      <w:r w:rsidRPr="00751A74">
        <w:rPr>
          <w:rFonts w:ascii="Times New Roman" w:hAnsi="Times New Roman"/>
          <w:b/>
          <w:bCs/>
          <w:kern w:val="32"/>
          <w:sz w:val="28"/>
          <w:szCs w:val="28"/>
        </w:rPr>
        <w:t xml:space="preserve"> </w:t>
      </w:r>
      <w:bookmarkStart w:id="94" w:name="_Toc176448870"/>
      <w:r w:rsidR="00817396" w:rsidRPr="00751A74">
        <w:rPr>
          <w:rFonts w:ascii="Times New Roman" w:hAnsi="Times New Roman"/>
          <w:b/>
          <w:bCs/>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4"/>
    </w:p>
    <w:p w14:paraId="2AF4C2C9" w14:textId="77777777" w:rsidR="004004E3" w:rsidRPr="00C6541B" w:rsidRDefault="004004E3" w:rsidP="001350AA">
      <w:pPr>
        <w:pStyle w:val="2"/>
      </w:pPr>
      <w:bookmarkStart w:id="95" w:name="_Toc531614950"/>
      <w:bookmarkStart w:id="96" w:name="_Toc531686467"/>
      <w:bookmarkStart w:id="97" w:name="_Toc20406093"/>
      <w:bookmarkStart w:id="98" w:name="_Toc117258683"/>
      <w:bookmarkStart w:id="99" w:name="_Toc176448871"/>
      <w:r w:rsidRPr="00C6541B">
        <w:t>11.1. Комплект лицензионного программного обеспечения:</w:t>
      </w:r>
      <w:bookmarkEnd w:id="95"/>
      <w:bookmarkEnd w:id="96"/>
      <w:bookmarkEnd w:id="97"/>
      <w:bookmarkEnd w:id="98"/>
      <w:bookmarkEnd w:id="99"/>
    </w:p>
    <w:p w14:paraId="0AE16FF1" w14:textId="77777777" w:rsidR="00D606F1" w:rsidRPr="00490A8C" w:rsidRDefault="00D606F1" w:rsidP="00A87D91">
      <w:pPr>
        <w:pStyle w:val="31"/>
        <w:numPr>
          <w:ilvl w:val="0"/>
          <w:numId w:val="11"/>
        </w:numPr>
        <w:spacing w:before="0" w:after="0" w:line="360" w:lineRule="auto"/>
        <w:rPr>
          <w:rFonts w:ascii="Times New Roman" w:hAnsi="Times New Roman"/>
          <w:sz w:val="28"/>
          <w:szCs w:val="28"/>
        </w:rPr>
      </w:pPr>
      <w:bookmarkStart w:id="100" w:name="_Toc531614951"/>
      <w:bookmarkStart w:id="101" w:name="_Toc531686468"/>
      <w:r w:rsidRPr="00490A8C">
        <w:rPr>
          <w:rFonts w:ascii="Times New Roman" w:hAnsi="Times New Roman"/>
          <w:sz w:val="28"/>
          <w:szCs w:val="28"/>
        </w:rPr>
        <w:t>MS Windows (установленная версия).</w:t>
      </w:r>
    </w:p>
    <w:p w14:paraId="059018A4" w14:textId="77777777" w:rsidR="00D606F1" w:rsidRPr="00490A8C" w:rsidRDefault="004004E3" w:rsidP="00A87D91">
      <w:pPr>
        <w:pStyle w:val="31"/>
        <w:numPr>
          <w:ilvl w:val="0"/>
          <w:numId w:val="11"/>
        </w:numPr>
        <w:spacing w:before="0" w:after="0" w:line="360" w:lineRule="auto"/>
        <w:rPr>
          <w:rFonts w:ascii="Times New Roman" w:hAnsi="Times New Roman"/>
          <w:sz w:val="28"/>
          <w:szCs w:val="28"/>
        </w:rPr>
      </w:pPr>
      <w:r w:rsidRPr="00490A8C">
        <w:rPr>
          <w:rFonts w:ascii="Times New Roman" w:hAnsi="Times New Roman"/>
          <w:sz w:val="28"/>
          <w:szCs w:val="28"/>
        </w:rPr>
        <w:t>Microsoft  Office</w:t>
      </w:r>
      <w:r w:rsidR="00493E89" w:rsidRPr="00490A8C">
        <w:rPr>
          <w:rFonts w:ascii="Times New Roman" w:hAnsi="Times New Roman"/>
          <w:sz w:val="28"/>
          <w:szCs w:val="28"/>
        </w:rPr>
        <w:t xml:space="preserve"> </w:t>
      </w:r>
      <w:bookmarkEnd w:id="100"/>
      <w:bookmarkEnd w:id="101"/>
      <w:r w:rsidR="00D606F1" w:rsidRPr="00D606F1">
        <w:rPr>
          <w:rFonts w:ascii="Times New Roman" w:hAnsi="Times New Roman"/>
          <w:sz w:val="28"/>
          <w:szCs w:val="28"/>
          <w:lang w:val="en-US"/>
        </w:rPr>
        <w:t>,</w:t>
      </w:r>
      <w:r w:rsidR="00D606F1" w:rsidRPr="00D606F1">
        <w:rPr>
          <w:rFonts w:ascii="Times New Roman" w:hAnsi="Times New Roman"/>
          <w:sz w:val="28"/>
          <w:szCs w:val="28"/>
        </w:rPr>
        <w:t xml:space="preserve"> </w:t>
      </w:r>
      <w:r w:rsidR="00D606F1" w:rsidRPr="00490A8C">
        <w:rPr>
          <w:rFonts w:ascii="Times New Roman" w:hAnsi="Times New Roman"/>
          <w:sz w:val="28"/>
          <w:szCs w:val="28"/>
        </w:rPr>
        <w:t>MS Word,</w:t>
      </w:r>
      <w:r w:rsidR="00D606F1" w:rsidRPr="00D606F1">
        <w:rPr>
          <w:rFonts w:ascii="Times New Roman" w:hAnsi="Times New Roman"/>
          <w:sz w:val="28"/>
          <w:szCs w:val="28"/>
        </w:rPr>
        <w:t xml:space="preserve"> </w:t>
      </w:r>
      <w:r w:rsidR="00D606F1" w:rsidRPr="00490A8C">
        <w:rPr>
          <w:rFonts w:ascii="Times New Roman" w:hAnsi="Times New Roman"/>
          <w:sz w:val="28"/>
          <w:szCs w:val="28"/>
        </w:rPr>
        <w:t>MS Excel, MS PowerPoint.</w:t>
      </w:r>
    </w:p>
    <w:p w14:paraId="040E05E0" w14:textId="77777777" w:rsidR="00485449" w:rsidRDefault="00485449" w:rsidP="00A87D91">
      <w:pPr>
        <w:pStyle w:val="31"/>
        <w:numPr>
          <w:ilvl w:val="0"/>
          <w:numId w:val="11"/>
        </w:numPr>
        <w:spacing w:before="0" w:after="0" w:line="360" w:lineRule="auto"/>
        <w:rPr>
          <w:rFonts w:ascii="Times New Roman" w:hAnsi="Times New Roman"/>
          <w:sz w:val="28"/>
          <w:szCs w:val="28"/>
        </w:rPr>
      </w:pPr>
      <w:r w:rsidRPr="00485449">
        <w:rPr>
          <w:rFonts w:ascii="Times New Roman" w:hAnsi="Times New Roman"/>
          <w:sz w:val="28"/>
          <w:szCs w:val="28"/>
        </w:rPr>
        <w:t>Антивирус Kaspersky</w:t>
      </w:r>
    </w:p>
    <w:p w14:paraId="290421FE" w14:textId="77777777" w:rsidR="004004E3" w:rsidRPr="00C6541B" w:rsidRDefault="004004E3" w:rsidP="001350AA">
      <w:pPr>
        <w:pStyle w:val="2"/>
      </w:pPr>
      <w:bookmarkStart w:id="102" w:name="_Toc531614953"/>
      <w:bookmarkStart w:id="103" w:name="_Toc531686470"/>
      <w:bookmarkStart w:id="104" w:name="_Toc20406094"/>
      <w:bookmarkStart w:id="105" w:name="_Toc117258684"/>
      <w:bookmarkStart w:id="106" w:name="_Toc176448872"/>
      <w:r w:rsidRPr="00C6541B">
        <w:t>11.2. Современные профессиональные базы данных и информационные справочные системы</w:t>
      </w:r>
      <w:bookmarkEnd w:id="102"/>
      <w:bookmarkEnd w:id="103"/>
      <w:bookmarkEnd w:id="104"/>
      <w:bookmarkEnd w:id="105"/>
      <w:bookmarkEnd w:id="106"/>
    </w:p>
    <w:p w14:paraId="2E392F37" w14:textId="77777777" w:rsidR="00E35874" w:rsidRPr="00E35874" w:rsidRDefault="00E35874" w:rsidP="00E35874">
      <w:pPr>
        <w:widowControl w:val="0"/>
        <w:autoSpaceDE w:val="0"/>
        <w:autoSpaceDN w:val="0"/>
        <w:adjustRightInd w:val="0"/>
        <w:spacing w:before="0" w:after="0" w:line="360" w:lineRule="auto"/>
        <w:ind w:left="0" w:firstLine="709"/>
        <w:rPr>
          <w:rFonts w:ascii="Times New Roman" w:eastAsia="Times New Roman" w:hAnsi="Times New Roman"/>
          <w:sz w:val="28"/>
          <w:szCs w:val="28"/>
          <w:lang w:eastAsia="ru-RU"/>
        </w:rPr>
      </w:pPr>
      <w:bookmarkStart w:id="107" w:name="_Toc20406095"/>
      <w:bookmarkStart w:id="108" w:name="_Toc117258685"/>
      <w:r w:rsidRPr="00E35874">
        <w:rPr>
          <w:rFonts w:ascii="Times New Roman" w:eastAsia="Times New Roman" w:hAnsi="Times New Roman"/>
          <w:sz w:val="28"/>
          <w:szCs w:val="28"/>
          <w:lang w:eastAsia="ru-RU"/>
        </w:rPr>
        <w:t xml:space="preserve">1. Справочная правовая система «КонсультантПлюс» </w:t>
      </w:r>
      <w:hyperlink r:id="rId35" w:history="1">
        <w:r w:rsidRPr="00E35874">
          <w:rPr>
            <w:rFonts w:ascii="Times New Roman" w:eastAsia="Times New Roman" w:hAnsi="Times New Roman"/>
            <w:sz w:val="28"/>
            <w:szCs w:val="28"/>
            <w:lang w:eastAsia="ru-RU"/>
          </w:rPr>
          <w:t>www.consultant.ru</w:t>
        </w:r>
      </w:hyperlink>
      <w:r w:rsidRPr="00E35874">
        <w:rPr>
          <w:rFonts w:ascii="Times New Roman" w:eastAsia="Times New Roman" w:hAnsi="Times New Roman"/>
          <w:sz w:val="28"/>
          <w:szCs w:val="28"/>
          <w:lang w:eastAsia="ru-RU"/>
        </w:rPr>
        <w:t xml:space="preserve"> </w:t>
      </w:r>
    </w:p>
    <w:p w14:paraId="62D52DD1" w14:textId="77777777" w:rsidR="00E35874" w:rsidRPr="00E35874" w:rsidRDefault="00E35874" w:rsidP="00E35874">
      <w:pPr>
        <w:widowControl w:val="0"/>
        <w:autoSpaceDE w:val="0"/>
        <w:autoSpaceDN w:val="0"/>
        <w:adjustRightInd w:val="0"/>
        <w:spacing w:before="0" w:after="0" w:line="360" w:lineRule="auto"/>
        <w:ind w:left="0" w:firstLine="709"/>
        <w:rPr>
          <w:rFonts w:ascii="Times New Roman" w:eastAsia="Times New Roman" w:hAnsi="Times New Roman"/>
          <w:sz w:val="28"/>
          <w:szCs w:val="28"/>
          <w:lang w:eastAsia="ru-RU"/>
        </w:rPr>
      </w:pPr>
      <w:r w:rsidRPr="00E35874">
        <w:rPr>
          <w:rFonts w:ascii="Times New Roman" w:eastAsia="Times New Roman" w:hAnsi="Times New Roman"/>
          <w:sz w:val="28"/>
          <w:szCs w:val="28"/>
          <w:lang w:eastAsia="ru-RU"/>
        </w:rPr>
        <w:t xml:space="preserve">2. Справочная правовая система «Гарант» - </w:t>
      </w:r>
      <w:hyperlink r:id="rId36" w:history="1">
        <w:r w:rsidRPr="00E35874">
          <w:rPr>
            <w:rFonts w:ascii="Times New Roman" w:eastAsia="Times New Roman" w:hAnsi="Times New Roman"/>
            <w:sz w:val="28"/>
            <w:szCs w:val="28"/>
            <w:lang w:eastAsia="ru-RU"/>
          </w:rPr>
          <w:t>http://www.garant.ru/</w:t>
        </w:r>
      </w:hyperlink>
      <w:r w:rsidRPr="00E35874">
        <w:rPr>
          <w:rFonts w:ascii="Times New Roman" w:eastAsia="Times New Roman" w:hAnsi="Times New Roman"/>
          <w:sz w:val="28"/>
          <w:szCs w:val="28"/>
          <w:lang w:eastAsia="ru-RU"/>
        </w:rPr>
        <w:t xml:space="preserve"> </w:t>
      </w:r>
    </w:p>
    <w:p w14:paraId="274B86CA" w14:textId="77777777" w:rsidR="00E35874" w:rsidRPr="00E35874" w:rsidRDefault="00E35874" w:rsidP="00E35874">
      <w:pPr>
        <w:widowControl w:val="0"/>
        <w:autoSpaceDE w:val="0"/>
        <w:autoSpaceDN w:val="0"/>
        <w:adjustRightInd w:val="0"/>
        <w:spacing w:before="0" w:after="0" w:line="360" w:lineRule="auto"/>
        <w:ind w:left="0" w:firstLine="709"/>
        <w:rPr>
          <w:rFonts w:ascii="Times New Roman" w:eastAsia="Times New Roman" w:hAnsi="Times New Roman"/>
          <w:sz w:val="28"/>
          <w:szCs w:val="28"/>
          <w:lang w:eastAsia="ru-RU"/>
        </w:rPr>
      </w:pPr>
      <w:r w:rsidRPr="00E35874">
        <w:rPr>
          <w:rFonts w:ascii="Times New Roman" w:eastAsia="Times New Roman" w:hAnsi="Times New Roman"/>
          <w:sz w:val="28"/>
          <w:szCs w:val="28"/>
          <w:lang w:eastAsia="ru-RU"/>
        </w:rPr>
        <w:t xml:space="preserve">3. Система профессионального анализа рынка и компаний СПАРК - </w:t>
      </w:r>
      <w:hyperlink r:id="rId37" w:history="1">
        <w:r w:rsidRPr="00E35874">
          <w:rPr>
            <w:rFonts w:ascii="Times New Roman" w:eastAsia="Times New Roman" w:hAnsi="Times New Roman"/>
            <w:sz w:val="28"/>
            <w:szCs w:val="28"/>
            <w:lang w:eastAsia="ru-RU"/>
          </w:rPr>
          <w:t>http://www.spark-interfax.ru/</w:t>
        </w:r>
      </w:hyperlink>
      <w:r w:rsidRPr="00E35874">
        <w:rPr>
          <w:rFonts w:ascii="Times New Roman" w:eastAsia="Times New Roman" w:hAnsi="Times New Roman"/>
          <w:sz w:val="28"/>
          <w:szCs w:val="28"/>
          <w:lang w:eastAsia="ru-RU"/>
        </w:rPr>
        <w:t xml:space="preserve"> </w:t>
      </w:r>
    </w:p>
    <w:p w14:paraId="177EC163" w14:textId="77777777" w:rsidR="00E35874" w:rsidRPr="00E35874" w:rsidRDefault="00E35874" w:rsidP="00E35874">
      <w:pPr>
        <w:widowControl w:val="0"/>
        <w:autoSpaceDE w:val="0"/>
        <w:autoSpaceDN w:val="0"/>
        <w:adjustRightInd w:val="0"/>
        <w:spacing w:before="0" w:after="0" w:line="360" w:lineRule="auto"/>
        <w:ind w:left="0" w:firstLine="709"/>
        <w:rPr>
          <w:rFonts w:ascii="Times New Roman" w:eastAsia="Times New Roman" w:hAnsi="Times New Roman"/>
          <w:sz w:val="28"/>
          <w:szCs w:val="28"/>
          <w:lang w:eastAsia="ru-RU"/>
        </w:rPr>
      </w:pPr>
      <w:r w:rsidRPr="00E35874">
        <w:rPr>
          <w:rFonts w:ascii="Times New Roman" w:eastAsia="Times New Roman" w:hAnsi="Times New Roman"/>
          <w:sz w:val="28"/>
          <w:szCs w:val="28"/>
          <w:lang w:eastAsia="ru-RU"/>
        </w:rPr>
        <w:t xml:space="preserve">4. Система комплексного раскрытия информации «СКРИН» - </w:t>
      </w:r>
      <w:hyperlink r:id="rId38" w:history="1">
        <w:r w:rsidRPr="00E35874">
          <w:rPr>
            <w:rFonts w:ascii="Times New Roman" w:eastAsia="Times New Roman" w:hAnsi="Times New Roman"/>
            <w:sz w:val="28"/>
            <w:szCs w:val="28"/>
            <w:lang w:eastAsia="ru-RU"/>
          </w:rPr>
          <w:t>http://www.skrin.ru/</w:t>
        </w:r>
      </w:hyperlink>
      <w:r w:rsidRPr="00E35874">
        <w:rPr>
          <w:rFonts w:ascii="Times New Roman" w:eastAsia="Times New Roman" w:hAnsi="Times New Roman"/>
          <w:sz w:val="28"/>
          <w:szCs w:val="28"/>
          <w:lang w:eastAsia="ru-RU"/>
        </w:rPr>
        <w:t xml:space="preserve"> </w:t>
      </w:r>
    </w:p>
    <w:p w14:paraId="74CDA9CF" w14:textId="77777777" w:rsidR="00E35874" w:rsidRPr="00E35874" w:rsidRDefault="00E35874" w:rsidP="00E35874">
      <w:pPr>
        <w:widowControl w:val="0"/>
        <w:autoSpaceDE w:val="0"/>
        <w:autoSpaceDN w:val="0"/>
        <w:adjustRightInd w:val="0"/>
        <w:spacing w:before="0" w:after="0" w:line="360" w:lineRule="auto"/>
        <w:ind w:left="0" w:firstLine="709"/>
        <w:rPr>
          <w:rFonts w:ascii="Times New Roman" w:eastAsia="Times New Roman" w:hAnsi="Times New Roman"/>
          <w:sz w:val="28"/>
          <w:szCs w:val="28"/>
          <w:lang w:eastAsia="ru-RU"/>
        </w:rPr>
      </w:pPr>
      <w:r w:rsidRPr="00E35874">
        <w:rPr>
          <w:rFonts w:ascii="Times New Roman" w:eastAsia="Times New Roman" w:hAnsi="Times New Roman"/>
          <w:sz w:val="28"/>
          <w:szCs w:val="28"/>
          <w:lang w:eastAsia="ru-RU"/>
        </w:rPr>
        <w:t xml:space="preserve">5. Портал «Технологии корпоративного управления </w:t>
      </w:r>
      <w:proofErr w:type="spellStart"/>
      <w:r w:rsidRPr="00E35874">
        <w:rPr>
          <w:rFonts w:ascii="Times New Roman" w:eastAsia="Times New Roman" w:hAnsi="Times New Roman"/>
          <w:sz w:val="28"/>
          <w:szCs w:val="28"/>
          <w:lang w:eastAsia="ru-RU"/>
        </w:rPr>
        <w:t>ITeam</w:t>
      </w:r>
      <w:proofErr w:type="spellEnd"/>
      <w:r w:rsidRPr="00E35874">
        <w:rPr>
          <w:rFonts w:ascii="Times New Roman" w:eastAsia="Times New Roman" w:hAnsi="Times New Roman"/>
          <w:sz w:val="28"/>
          <w:szCs w:val="28"/>
          <w:lang w:eastAsia="ru-RU"/>
        </w:rPr>
        <w:t xml:space="preserve">» - </w:t>
      </w:r>
      <w:hyperlink r:id="rId39" w:history="1">
        <w:r w:rsidRPr="00E35874">
          <w:rPr>
            <w:rFonts w:ascii="Times New Roman" w:eastAsia="Times New Roman" w:hAnsi="Times New Roman"/>
            <w:sz w:val="28"/>
            <w:szCs w:val="28"/>
            <w:lang w:eastAsia="ru-RU"/>
          </w:rPr>
          <w:t>http://www.iteam.ru</w:t>
        </w:r>
      </w:hyperlink>
      <w:r w:rsidRPr="00E35874">
        <w:rPr>
          <w:rFonts w:ascii="Times New Roman" w:eastAsia="Times New Roman" w:hAnsi="Times New Roman"/>
          <w:sz w:val="28"/>
          <w:szCs w:val="28"/>
          <w:lang w:eastAsia="ru-RU"/>
        </w:rPr>
        <w:t xml:space="preserve"> </w:t>
      </w:r>
    </w:p>
    <w:p w14:paraId="10F868E8" w14:textId="77777777" w:rsidR="00E35874" w:rsidRPr="00E35874" w:rsidRDefault="00E35874" w:rsidP="00E35874">
      <w:pPr>
        <w:widowControl w:val="0"/>
        <w:autoSpaceDE w:val="0"/>
        <w:autoSpaceDN w:val="0"/>
        <w:adjustRightInd w:val="0"/>
        <w:spacing w:before="0" w:after="0" w:line="360" w:lineRule="auto"/>
        <w:ind w:left="0" w:firstLine="709"/>
        <w:rPr>
          <w:rFonts w:ascii="Times New Roman" w:eastAsia="Times New Roman" w:hAnsi="Times New Roman"/>
          <w:sz w:val="28"/>
          <w:szCs w:val="28"/>
          <w:lang w:eastAsia="ru-RU"/>
        </w:rPr>
      </w:pPr>
      <w:r w:rsidRPr="00E35874">
        <w:rPr>
          <w:rFonts w:ascii="Times New Roman" w:eastAsia="Times New Roman" w:hAnsi="Times New Roman"/>
          <w:sz w:val="28"/>
          <w:szCs w:val="28"/>
          <w:lang w:eastAsia="ru-RU"/>
        </w:rPr>
        <w:t xml:space="preserve">6. Информационные технологии в финансах - </w:t>
      </w:r>
      <w:hyperlink r:id="rId40" w:history="1">
        <w:r w:rsidRPr="00E35874">
          <w:rPr>
            <w:rFonts w:ascii="Times New Roman" w:eastAsia="Times New Roman" w:hAnsi="Times New Roman"/>
            <w:sz w:val="28"/>
            <w:szCs w:val="28"/>
            <w:lang w:eastAsia="ru-RU"/>
          </w:rPr>
          <w:t>www.it-finance.com</w:t>
        </w:r>
      </w:hyperlink>
      <w:r w:rsidRPr="00E35874">
        <w:rPr>
          <w:rFonts w:ascii="Times New Roman" w:eastAsia="Times New Roman" w:hAnsi="Times New Roman"/>
          <w:sz w:val="28"/>
          <w:szCs w:val="28"/>
          <w:lang w:eastAsia="ru-RU"/>
        </w:rPr>
        <w:t xml:space="preserve"> </w:t>
      </w:r>
    </w:p>
    <w:p w14:paraId="24DD45C1" w14:textId="77777777" w:rsidR="00E35874" w:rsidRPr="00E35874" w:rsidRDefault="00E35874" w:rsidP="00E35874">
      <w:pPr>
        <w:widowControl w:val="0"/>
        <w:autoSpaceDE w:val="0"/>
        <w:autoSpaceDN w:val="0"/>
        <w:adjustRightInd w:val="0"/>
        <w:spacing w:before="0" w:after="0" w:line="360" w:lineRule="auto"/>
        <w:ind w:left="0" w:firstLine="709"/>
        <w:rPr>
          <w:rFonts w:ascii="Times New Roman" w:eastAsia="Times New Roman" w:hAnsi="Times New Roman"/>
          <w:sz w:val="28"/>
          <w:szCs w:val="28"/>
          <w:lang w:eastAsia="ru-RU"/>
        </w:rPr>
      </w:pPr>
      <w:r w:rsidRPr="00E35874">
        <w:rPr>
          <w:rFonts w:ascii="Times New Roman" w:eastAsia="Times New Roman" w:hAnsi="Times New Roman"/>
          <w:sz w:val="28"/>
          <w:szCs w:val="28"/>
          <w:lang w:eastAsia="ru-RU"/>
        </w:rPr>
        <w:t xml:space="preserve">7. Официальный сайт РосБизнесКонсалтинг: </w:t>
      </w:r>
      <w:hyperlink r:id="rId41" w:history="1">
        <w:r w:rsidRPr="00E35874">
          <w:rPr>
            <w:rFonts w:ascii="Times New Roman" w:eastAsia="Times New Roman" w:hAnsi="Times New Roman"/>
            <w:sz w:val="28"/>
            <w:szCs w:val="28"/>
            <w:lang w:eastAsia="ru-RU"/>
          </w:rPr>
          <w:t>http://www.rbk.ru</w:t>
        </w:r>
      </w:hyperlink>
    </w:p>
    <w:p w14:paraId="0A895608" w14:textId="77777777" w:rsidR="004004E3" w:rsidRPr="00C6541B" w:rsidRDefault="004004E3" w:rsidP="001350AA">
      <w:pPr>
        <w:pStyle w:val="2"/>
      </w:pPr>
      <w:bookmarkStart w:id="109" w:name="_Toc176448873"/>
      <w:r w:rsidRPr="00C6541B">
        <w:t>11.3. Сертифицированные программные и аппаратные средства защиты информации</w:t>
      </w:r>
      <w:bookmarkEnd w:id="107"/>
      <w:bookmarkEnd w:id="108"/>
      <w:bookmarkEnd w:id="109"/>
    </w:p>
    <w:p w14:paraId="51B61FA9" w14:textId="77777777" w:rsidR="004004E3" w:rsidRPr="004004E3" w:rsidRDefault="001316F5" w:rsidP="001C3DC0">
      <w:pPr>
        <w:spacing w:before="0" w:after="0" w:line="360" w:lineRule="auto"/>
        <w:ind w:left="0" w:firstLine="709"/>
        <w:rPr>
          <w:rFonts w:ascii="Times New Roman" w:hAnsi="Times New Roman"/>
          <w:b/>
          <w:sz w:val="28"/>
          <w:szCs w:val="28"/>
        </w:rPr>
      </w:pPr>
      <w:r w:rsidRPr="001316F5">
        <w:rPr>
          <w:rFonts w:ascii="Times New Roman" w:hAnsi="Times New Roman"/>
          <w:bCs/>
          <w:sz w:val="28"/>
          <w:szCs w:val="28"/>
        </w:rPr>
        <w:t xml:space="preserve">Сертифицированные программные и аппаратные средства защиты информации </w:t>
      </w:r>
      <w:r w:rsidR="004004E3" w:rsidRPr="004004E3">
        <w:rPr>
          <w:rFonts w:ascii="Times New Roman" w:hAnsi="Times New Roman"/>
          <w:bCs/>
          <w:sz w:val="28"/>
          <w:szCs w:val="28"/>
        </w:rPr>
        <w:t>не используются</w:t>
      </w:r>
      <w:r w:rsidR="002A323B">
        <w:rPr>
          <w:rFonts w:ascii="Times New Roman" w:hAnsi="Times New Roman"/>
          <w:bCs/>
          <w:sz w:val="28"/>
          <w:szCs w:val="28"/>
        </w:rPr>
        <w:t xml:space="preserve">. </w:t>
      </w:r>
    </w:p>
    <w:p w14:paraId="52E97D6C" w14:textId="77DCFD56" w:rsidR="00035D77" w:rsidRPr="008F6AF2" w:rsidRDefault="00035D77" w:rsidP="00751A74">
      <w:pPr>
        <w:pStyle w:val="1"/>
      </w:pPr>
      <w:bookmarkStart w:id="110" w:name="_Toc449699554"/>
      <w:bookmarkStart w:id="111" w:name="_Toc477081406"/>
      <w:bookmarkStart w:id="112" w:name="_Toc477081830"/>
      <w:bookmarkStart w:id="113" w:name="_Toc477252295"/>
      <w:bookmarkStart w:id="114" w:name="_Toc20406096"/>
      <w:r w:rsidRPr="008F6AF2">
        <w:t xml:space="preserve"> </w:t>
      </w:r>
      <w:bookmarkStart w:id="115" w:name="_Toc176448874"/>
      <w:bookmarkEnd w:id="110"/>
      <w:bookmarkEnd w:id="111"/>
      <w:bookmarkEnd w:id="112"/>
      <w:bookmarkEnd w:id="113"/>
      <w:bookmarkEnd w:id="114"/>
      <w:r w:rsidR="00817396" w:rsidRPr="00817396">
        <w:t>12. Описание материально-технической базы, необходимой для осуществления образовательного процесса по дисциплине.</w:t>
      </w:r>
      <w:bookmarkEnd w:id="115"/>
    </w:p>
    <w:p w14:paraId="627D68B5" w14:textId="77777777" w:rsidR="001316F5" w:rsidRDefault="00035D77" w:rsidP="001C3DC0">
      <w:pPr>
        <w:spacing w:before="0" w:after="0" w:line="360" w:lineRule="auto"/>
        <w:ind w:left="0" w:firstLine="709"/>
        <w:rPr>
          <w:rFonts w:ascii="Times New Roman" w:hAnsi="Times New Roman"/>
          <w:bCs/>
          <w:sz w:val="28"/>
          <w:szCs w:val="28"/>
        </w:rPr>
      </w:pPr>
      <w:r w:rsidRPr="00035D77">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316F5" w:rsidSect="008F42EB">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4C84C" w14:textId="77777777" w:rsidR="002B5706" w:rsidRDefault="002B5706" w:rsidP="00FF2C8E">
      <w:pPr>
        <w:spacing w:before="0" w:after="0" w:line="240" w:lineRule="auto"/>
      </w:pPr>
      <w:r>
        <w:separator/>
      </w:r>
    </w:p>
  </w:endnote>
  <w:endnote w:type="continuationSeparator" w:id="0">
    <w:p w14:paraId="019ABFF3" w14:textId="77777777" w:rsidR="002B5706" w:rsidRDefault="002B5706" w:rsidP="00FF2C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326" w14:textId="77777777" w:rsidR="00497CF9" w:rsidRDefault="00497CF9"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F87F1AD" w14:textId="77777777" w:rsidR="00497CF9" w:rsidRDefault="00497CF9" w:rsidP="0074696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40CFF" w14:textId="11FAF816" w:rsidR="00497CF9" w:rsidRDefault="00497CF9"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33C0B">
      <w:rPr>
        <w:rStyle w:val="a5"/>
        <w:noProof/>
      </w:rPr>
      <w:t>3</w:t>
    </w:r>
    <w:r>
      <w:rPr>
        <w:rStyle w:val="a5"/>
      </w:rPr>
      <w:fldChar w:fldCharType="end"/>
    </w:r>
  </w:p>
  <w:p w14:paraId="52F373D1" w14:textId="77777777" w:rsidR="00497CF9" w:rsidRDefault="00497CF9" w:rsidP="00746966">
    <w:pPr>
      <w:pStyle w:val="a3"/>
      <w:ind w:right="360"/>
      <w:jc w:val="center"/>
    </w:pPr>
  </w:p>
  <w:p w14:paraId="60AF0951" w14:textId="77777777" w:rsidR="00497CF9" w:rsidRDefault="00497CF9">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25DDC" w14:textId="77777777" w:rsidR="00497CF9" w:rsidRDefault="00497CF9" w:rsidP="00311A78">
    <w:pPr>
      <w:pStyle w:val="a3"/>
      <w:tabs>
        <w:tab w:val="clear" w:pos="4677"/>
        <w:tab w:val="clear" w:pos="9355"/>
        <w:tab w:val="left" w:pos="4770"/>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296C8" w14:textId="77777777" w:rsidR="00497CF9" w:rsidRDefault="00497CF9"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F0F4F4C" w14:textId="77777777" w:rsidR="00497CF9" w:rsidRDefault="00497CF9" w:rsidP="00746966">
    <w:pPr>
      <w:pStyle w:val="a3"/>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2E556" w14:textId="04BA654D" w:rsidR="00497CF9" w:rsidRDefault="00497CF9" w:rsidP="002C2899">
    <w:pPr>
      <w:pStyle w:val="a3"/>
      <w:spacing w:before="0" w:line="240" w:lineRule="auto"/>
      <w:ind w:left="0" w:firstLine="0"/>
      <w:jc w:val="center"/>
    </w:pPr>
    <w:r>
      <w:fldChar w:fldCharType="begin"/>
    </w:r>
    <w:r>
      <w:instrText xml:space="preserve"> PAGE   \* MERGEFORMAT </w:instrText>
    </w:r>
    <w:r>
      <w:fldChar w:fldCharType="separate"/>
    </w:r>
    <w:r w:rsidR="007F2363">
      <w:rPr>
        <w:noProof/>
      </w:rPr>
      <w:t>22</w:t>
    </w:r>
    <w:r>
      <w:fldChar w:fldCharType="end"/>
    </w:r>
  </w:p>
  <w:p w14:paraId="204502D7" w14:textId="77777777" w:rsidR="00497CF9" w:rsidRPr="00902352" w:rsidRDefault="00497CF9" w:rsidP="00746966">
    <w:pPr>
      <w:pStyle w:val="a3"/>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6348D" w14:textId="77777777" w:rsidR="002B5706" w:rsidRDefault="002B5706" w:rsidP="00FF2C8E">
      <w:pPr>
        <w:spacing w:before="0" w:after="0" w:line="240" w:lineRule="auto"/>
      </w:pPr>
      <w:r>
        <w:separator/>
      </w:r>
    </w:p>
  </w:footnote>
  <w:footnote w:type="continuationSeparator" w:id="0">
    <w:p w14:paraId="473A2E03" w14:textId="77777777" w:rsidR="002B5706" w:rsidRDefault="002B5706" w:rsidP="00FF2C8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2DB2"/>
    <w:multiLevelType w:val="hybridMultilevel"/>
    <w:tmpl w:val="FE5E2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A121E"/>
    <w:multiLevelType w:val="hybridMultilevel"/>
    <w:tmpl w:val="EA9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BC175E"/>
    <w:multiLevelType w:val="hybridMultilevel"/>
    <w:tmpl w:val="026AD8FE"/>
    <w:lvl w:ilvl="0" w:tplc="2AAEB7F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F023E"/>
    <w:multiLevelType w:val="hybridMultilevel"/>
    <w:tmpl w:val="69C2B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AD1E2A"/>
    <w:multiLevelType w:val="hybridMultilevel"/>
    <w:tmpl w:val="26227372"/>
    <w:lvl w:ilvl="0" w:tplc="5F26BBEC">
      <w:start w:val="1"/>
      <w:numFmt w:val="decimal"/>
      <w:lvlText w:val="%1."/>
      <w:lvlJc w:val="left"/>
      <w:pPr>
        <w:ind w:left="564"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7" w15:restartNumberingAfterBreak="0">
    <w:nsid w:val="0BD10483"/>
    <w:multiLevelType w:val="hybridMultilevel"/>
    <w:tmpl w:val="A5288452"/>
    <w:name w:val="WW8Num153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B5133B"/>
    <w:multiLevelType w:val="hybridMultilevel"/>
    <w:tmpl w:val="C804E44A"/>
    <w:lvl w:ilvl="0" w:tplc="DC02CA9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150F6C"/>
    <w:multiLevelType w:val="hybridMultilevel"/>
    <w:tmpl w:val="DADA9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B64371"/>
    <w:multiLevelType w:val="hybridMultilevel"/>
    <w:tmpl w:val="1EAC3498"/>
    <w:name w:val="WW8Num1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2365CB"/>
    <w:multiLevelType w:val="hybridMultilevel"/>
    <w:tmpl w:val="E3F6D494"/>
    <w:name w:val="WW8Num153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E46C3A"/>
    <w:multiLevelType w:val="hybridMultilevel"/>
    <w:tmpl w:val="53C29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764A02"/>
    <w:multiLevelType w:val="hybridMultilevel"/>
    <w:tmpl w:val="1A766176"/>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9D59F5"/>
    <w:multiLevelType w:val="hybridMultilevel"/>
    <w:tmpl w:val="8C3E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B665C"/>
    <w:multiLevelType w:val="hybridMultilevel"/>
    <w:tmpl w:val="DFA07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B500B1"/>
    <w:multiLevelType w:val="hybridMultilevel"/>
    <w:tmpl w:val="30189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D37F39"/>
    <w:multiLevelType w:val="hybridMultilevel"/>
    <w:tmpl w:val="0BFABCE0"/>
    <w:name w:val="WW8Num153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F525F6"/>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57BD3"/>
    <w:multiLevelType w:val="hybridMultilevel"/>
    <w:tmpl w:val="680CF5B2"/>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DC047A"/>
    <w:multiLevelType w:val="hybridMultilevel"/>
    <w:tmpl w:val="EBF00A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686EE1"/>
    <w:multiLevelType w:val="hybridMultilevel"/>
    <w:tmpl w:val="FD3EDF3A"/>
    <w:name w:val="WW8Num153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612C24"/>
    <w:multiLevelType w:val="hybridMultilevel"/>
    <w:tmpl w:val="408E0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C12092"/>
    <w:multiLevelType w:val="hybridMultilevel"/>
    <w:tmpl w:val="0D946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525DF7"/>
    <w:multiLevelType w:val="hybridMultilevel"/>
    <w:tmpl w:val="132602DE"/>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D263F03"/>
    <w:multiLevelType w:val="hybridMultilevel"/>
    <w:tmpl w:val="0972D43E"/>
    <w:lvl w:ilvl="0" w:tplc="62C21806">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7217F4"/>
    <w:multiLevelType w:val="hybridMultilevel"/>
    <w:tmpl w:val="FCD8AE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1B52AA4"/>
    <w:multiLevelType w:val="hybridMultilevel"/>
    <w:tmpl w:val="FCD8AE3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620638D7"/>
    <w:multiLevelType w:val="hybridMultilevel"/>
    <w:tmpl w:val="055A9ED4"/>
    <w:lvl w:ilvl="0" w:tplc="A40843B6">
      <w:start w:val="1"/>
      <w:numFmt w:val="decimal"/>
      <w:lvlText w:val="%1."/>
      <w:lvlJc w:val="left"/>
      <w:pPr>
        <w:ind w:left="564" w:hanging="360"/>
      </w:pPr>
      <w:rPr>
        <w:rFonts w:hint="default"/>
      </w:r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33" w15:restartNumberingAfterBreak="0">
    <w:nsid w:val="62452B3D"/>
    <w:multiLevelType w:val="hybridMultilevel"/>
    <w:tmpl w:val="D4BC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80201D"/>
    <w:multiLevelType w:val="hybridMultilevel"/>
    <w:tmpl w:val="53F8E2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AB164AD"/>
    <w:multiLevelType w:val="hybridMultilevel"/>
    <w:tmpl w:val="3DCC0698"/>
    <w:name w:val="WW8Num1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823597"/>
    <w:multiLevelType w:val="hybridMultilevel"/>
    <w:tmpl w:val="FC7CE67A"/>
    <w:lvl w:ilvl="0" w:tplc="865A9180">
      <w:start w:val="1"/>
      <w:numFmt w:val="decimal"/>
      <w:lvlText w:val="%1."/>
      <w:lvlJc w:val="left"/>
      <w:pPr>
        <w:ind w:left="995" w:hanging="360"/>
      </w:pPr>
      <w:rPr>
        <w:rFonts w:hint="default"/>
      </w:rPr>
    </w:lvl>
    <w:lvl w:ilvl="1" w:tplc="04190019" w:tentative="1">
      <w:start w:val="1"/>
      <w:numFmt w:val="lowerLetter"/>
      <w:lvlText w:val="%2."/>
      <w:lvlJc w:val="left"/>
      <w:pPr>
        <w:ind w:left="1715" w:hanging="360"/>
      </w:pPr>
    </w:lvl>
    <w:lvl w:ilvl="2" w:tplc="0419001B" w:tentative="1">
      <w:start w:val="1"/>
      <w:numFmt w:val="lowerRoman"/>
      <w:lvlText w:val="%3."/>
      <w:lvlJc w:val="right"/>
      <w:pPr>
        <w:ind w:left="2435" w:hanging="180"/>
      </w:pPr>
    </w:lvl>
    <w:lvl w:ilvl="3" w:tplc="0419000F" w:tentative="1">
      <w:start w:val="1"/>
      <w:numFmt w:val="decimal"/>
      <w:lvlText w:val="%4."/>
      <w:lvlJc w:val="left"/>
      <w:pPr>
        <w:ind w:left="3155" w:hanging="360"/>
      </w:pPr>
    </w:lvl>
    <w:lvl w:ilvl="4" w:tplc="04190019" w:tentative="1">
      <w:start w:val="1"/>
      <w:numFmt w:val="lowerLetter"/>
      <w:lvlText w:val="%5."/>
      <w:lvlJc w:val="left"/>
      <w:pPr>
        <w:ind w:left="3875" w:hanging="360"/>
      </w:pPr>
    </w:lvl>
    <w:lvl w:ilvl="5" w:tplc="0419001B" w:tentative="1">
      <w:start w:val="1"/>
      <w:numFmt w:val="lowerRoman"/>
      <w:lvlText w:val="%6."/>
      <w:lvlJc w:val="right"/>
      <w:pPr>
        <w:ind w:left="4595" w:hanging="180"/>
      </w:pPr>
    </w:lvl>
    <w:lvl w:ilvl="6" w:tplc="0419000F" w:tentative="1">
      <w:start w:val="1"/>
      <w:numFmt w:val="decimal"/>
      <w:lvlText w:val="%7."/>
      <w:lvlJc w:val="left"/>
      <w:pPr>
        <w:ind w:left="5315" w:hanging="360"/>
      </w:pPr>
    </w:lvl>
    <w:lvl w:ilvl="7" w:tplc="04190019" w:tentative="1">
      <w:start w:val="1"/>
      <w:numFmt w:val="lowerLetter"/>
      <w:lvlText w:val="%8."/>
      <w:lvlJc w:val="left"/>
      <w:pPr>
        <w:ind w:left="6035" w:hanging="360"/>
      </w:pPr>
    </w:lvl>
    <w:lvl w:ilvl="8" w:tplc="0419001B" w:tentative="1">
      <w:start w:val="1"/>
      <w:numFmt w:val="lowerRoman"/>
      <w:lvlText w:val="%9."/>
      <w:lvlJc w:val="right"/>
      <w:pPr>
        <w:ind w:left="6755" w:hanging="180"/>
      </w:pPr>
    </w:lvl>
  </w:abstractNum>
  <w:abstractNum w:abstractNumId="37" w15:restartNumberingAfterBreak="0">
    <w:nsid w:val="70582BDF"/>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ED4373"/>
    <w:multiLevelType w:val="hybridMultilevel"/>
    <w:tmpl w:val="84DC6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4"/>
  </w:num>
  <w:num w:numId="3">
    <w:abstractNumId w:val="5"/>
  </w:num>
  <w:num w:numId="4">
    <w:abstractNumId w:val="33"/>
  </w:num>
  <w:num w:numId="5">
    <w:abstractNumId w:val="26"/>
  </w:num>
  <w:num w:numId="6">
    <w:abstractNumId w:val="14"/>
  </w:num>
  <w:num w:numId="7">
    <w:abstractNumId w:val="16"/>
  </w:num>
  <w:num w:numId="8">
    <w:abstractNumId w:val="37"/>
  </w:num>
  <w:num w:numId="9">
    <w:abstractNumId w:val="28"/>
  </w:num>
  <w:num w:numId="10">
    <w:abstractNumId w:val="21"/>
  </w:num>
  <w:num w:numId="11">
    <w:abstractNumId w:val="38"/>
  </w:num>
  <w:num w:numId="12">
    <w:abstractNumId w:val="1"/>
  </w:num>
  <w:num w:numId="13">
    <w:abstractNumId w:val="30"/>
  </w:num>
  <w:num w:numId="14">
    <w:abstractNumId w:val="20"/>
  </w:num>
  <w:num w:numId="15">
    <w:abstractNumId w:val="24"/>
  </w:num>
  <w:num w:numId="16">
    <w:abstractNumId w:val="4"/>
  </w:num>
  <w:num w:numId="17">
    <w:abstractNumId w:val="9"/>
  </w:num>
  <w:num w:numId="18">
    <w:abstractNumId w:val="23"/>
  </w:num>
  <w:num w:numId="19">
    <w:abstractNumId w:val="8"/>
  </w:num>
  <w:num w:numId="20">
    <w:abstractNumId w:val="15"/>
  </w:num>
  <w:num w:numId="21">
    <w:abstractNumId w:val="6"/>
  </w:num>
  <w:num w:numId="22">
    <w:abstractNumId w:val="2"/>
  </w:num>
  <w:num w:numId="23">
    <w:abstractNumId w:val="0"/>
  </w:num>
  <w:num w:numId="24">
    <w:abstractNumId w:val="32"/>
  </w:num>
  <w:num w:numId="25">
    <w:abstractNumId w:val="17"/>
  </w:num>
  <w:num w:numId="26">
    <w:abstractNumId w:val="36"/>
  </w:num>
  <w:num w:numId="27">
    <w:abstractNumId w:val="29"/>
  </w:num>
  <w:num w:numId="28">
    <w:abstractNumId w:val="27"/>
  </w:num>
  <w:num w:numId="29">
    <w:abstractNumId w:val="18"/>
  </w:num>
  <w:num w:numId="30">
    <w:abstractNumId w:val="11"/>
  </w:num>
  <w:num w:numId="31">
    <w:abstractNumId w:val="3"/>
  </w:num>
  <w:num w:numId="32">
    <w:abstractNumId w:val="7"/>
  </w:num>
  <w:num w:numId="33">
    <w:abstractNumId w:val="31"/>
  </w:num>
  <w:num w:numId="34">
    <w:abstractNumId w:val="10"/>
  </w:num>
  <w:num w:numId="35">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8E"/>
    <w:rsid w:val="000070AA"/>
    <w:rsid w:val="00012237"/>
    <w:rsid w:val="00012339"/>
    <w:rsid w:val="000225EC"/>
    <w:rsid w:val="00024AB8"/>
    <w:rsid w:val="000301E5"/>
    <w:rsid w:val="00030854"/>
    <w:rsid w:val="00032349"/>
    <w:rsid w:val="000337AB"/>
    <w:rsid w:val="00035D77"/>
    <w:rsid w:val="00041044"/>
    <w:rsid w:val="00042352"/>
    <w:rsid w:val="000426B7"/>
    <w:rsid w:val="00042AE9"/>
    <w:rsid w:val="000444B2"/>
    <w:rsid w:val="00046F1E"/>
    <w:rsid w:val="00047F7F"/>
    <w:rsid w:val="000520D8"/>
    <w:rsid w:val="0005642E"/>
    <w:rsid w:val="000604F0"/>
    <w:rsid w:val="0006172D"/>
    <w:rsid w:val="00063EAD"/>
    <w:rsid w:val="000644F6"/>
    <w:rsid w:val="00065A86"/>
    <w:rsid w:val="00067375"/>
    <w:rsid w:val="00070C9A"/>
    <w:rsid w:val="00074250"/>
    <w:rsid w:val="00081A22"/>
    <w:rsid w:val="00085CEC"/>
    <w:rsid w:val="00085E54"/>
    <w:rsid w:val="00085F6D"/>
    <w:rsid w:val="00086271"/>
    <w:rsid w:val="0008634B"/>
    <w:rsid w:val="0009004D"/>
    <w:rsid w:val="000905A8"/>
    <w:rsid w:val="00091F83"/>
    <w:rsid w:val="000938CF"/>
    <w:rsid w:val="00096ED3"/>
    <w:rsid w:val="000A3DAB"/>
    <w:rsid w:val="000B1BBD"/>
    <w:rsid w:val="000B1CFC"/>
    <w:rsid w:val="000B3DF1"/>
    <w:rsid w:val="000B3E00"/>
    <w:rsid w:val="000B53C8"/>
    <w:rsid w:val="000B5602"/>
    <w:rsid w:val="000C5C7C"/>
    <w:rsid w:val="000D2E57"/>
    <w:rsid w:val="000D5861"/>
    <w:rsid w:val="000E19C2"/>
    <w:rsid w:val="000E266F"/>
    <w:rsid w:val="000E2894"/>
    <w:rsid w:val="000E2D05"/>
    <w:rsid w:val="000E2E57"/>
    <w:rsid w:val="000F52E8"/>
    <w:rsid w:val="000F7C76"/>
    <w:rsid w:val="00102BB8"/>
    <w:rsid w:val="00106B5E"/>
    <w:rsid w:val="00107528"/>
    <w:rsid w:val="00110249"/>
    <w:rsid w:val="00111E61"/>
    <w:rsid w:val="00117B41"/>
    <w:rsid w:val="00120361"/>
    <w:rsid w:val="001250B4"/>
    <w:rsid w:val="001261E0"/>
    <w:rsid w:val="001316F4"/>
    <w:rsid w:val="001316F5"/>
    <w:rsid w:val="00131D34"/>
    <w:rsid w:val="001350AA"/>
    <w:rsid w:val="0014035F"/>
    <w:rsid w:val="001443DF"/>
    <w:rsid w:val="001455F5"/>
    <w:rsid w:val="00145DEE"/>
    <w:rsid w:val="0014785F"/>
    <w:rsid w:val="0015082F"/>
    <w:rsid w:val="00150CF5"/>
    <w:rsid w:val="00152B9A"/>
    <w:rsid w:val="00153BDC"/>
    <w:rsid w:val="001541A6"/>
    <w:rsid w:val="00156AB9"/>
    <w:rsid w:val="00156BFC"/>
    <w:rsid w:val="00163AFD"/>
    <w:rsid w:val="0016422B"/>
    <w:rsid w:val="00167999"/>
    <w:rsid w:val="00173C64"/>
    <w:rsid w:val="00176BB4"/>
    <w:rsid w:val="00177871"/>
    <w:rsid w:val="00183DB7"/>
    <w:rsid w:val="001915C5"/>
    <w:rsid w:val="001948F0"/>
    <w:rsid w:val="00195656"/>
    <w:rsid w:val="00197D30"/>
    <w:rsid w:val="001A39D5"/>
    <w:rsid w:val="001A541E"/>
    <w:rsid w:val="001A6234"/>
    <w:rsid w:val="001A776D"/>
    <w:rsid w:val="001B3854"/>
    <w:rsid w:val="001C1447"/>
    <w:rsid w:val="001C16C5"/>
    <w:rsid w:val="001C3DC0"/>
    <w:rsid w:val="001C46CA"/>
    <w:rsid w:val="001D2B65"/>
    <w:rsid w:val="001D4B13"/>
    <w:rsid w:val="001D6DF5"/>
    <w:rsid w:val="001D71D9"/>
    <w:rsid w:val="001E1E53"/>
    <w:rsid w:val="001E4255"/>
    <w:rsid w:val="001E7EC3"/>
    <w:rsid w:val="001F07E0"/>
    <w:rsid w:val="001F2CEA"/>
    <w:rsid w:val="001F4CCF"/>
    <w:rsid w:val="001F6367"/>
    <w:rsid w:val="00200508"/>
    <w:rsid w:val="00201774"/>
    <w:rsid w:val="0021057C"/>
    <w:rsid w:val="00211636"/>
    <w:rsid w:val="00211672"/>
    <w:rsid w:val="00214D7B"/>
    <w:rsid w:val="002207F3"/>
    <w:rsid w:val="00222257"/>
    <w:rsid w:val="00225150"/>
    <w:rsid w:val="00225B3E"/>
    <w:rsid w:val="0023284F"/>
    <w:rsid w:val="00236FD0"/>
    <w:rsid w:val="0023732B"/>
    <w:rsid w:val="00240FED"/>
    <w:rsid w:val="0024378C"/>
    <w:rsid w:val="0024451A"/>
    <w:rsid w:val="002467D7"/>
    <w:rsid w:val="0024749B"/>
    <w:rsid w:val="002504DA"/>
    <w:rsid w:val="00256150"/>
    <w:rsid w:val="00263508"/>
    <w:rsid w:val="00270CE0"/>
    <w:rsid w:val="00273BBC"/>
    <w:rsid w:val="00275A6F"/>
    <w:rsid w:val="00280E84"/>
    <w:rsid w:val="00282851"/>
    <w:rsid w:val="00282BB9"/>
    <w:rsid w:val="00292F4F"/>
    <w:rsid w:val="00293AFA"/>
    <w:rsid w:val="002971CC"/>
    <w:rsid w:val="002A164F"/>
    <w:rsid w:val="002A323B"/>
    <w:rsid w:val="002A4916"/>
    <w:rsid w:val="002A5F56"/>
    <w:rsid w:val="002B4D83"/>
    <w:rsid w:val="002B54A5"/>
    <w:rsid w:val="002B5706"/>
    <w:rsid w:val="002B5E79"/>
    <w:rsid w:val="002C08DD"/>
    <w:rsid w:val="002C0D27"/>
    <w:rsid w:val="002C13C1"/>
    <w:rsid w:val="002C1FFB"/>
    <w:rsid w:val="002C247F"/>
    <w:rsid w:val="002C27E8"/>
    <w:rsid w:val="002C2899"/>
    <w:rsid w:val="002C78E1"/>
    <w:rsid w:val="002D6F2B"/>
    <w:rsid w:val="002E0A26"/>
    <w:rsid w:val="002E0DE3"/>
    <w:rsid w:val="002E10E2"/>
    <w:rsid w:val="002E2E36"/>
    <w:rsid w:val="002E3FC0"/>
    <w:rsid w:val="002E45CD"/>
    <w:rsid w:val="002F076F"/>
    <w:rsid w:val="002F144D"/>
    <w:rsid w:val="002F26D8"/>
    <w:rsid w:val="002F2D1C"/>
    <w:rsid w:val="002F6EE7"/>
    <w:rsid w:val="002F7EA7"/>
    <w:rsid w:val="0030111B"/>
    <w:rsid w:val="00305FFE"/>
    <w:rsid w:val="00306B83"/>
    <w:rsid w:val="00311A78"/>
    <w:rsid w:val="0031297C"/>
    <w:rsid w:val="0031465B"/>
    <w:rsid w:val="00322A27"/>
    <w:rsid w:val="00322C03"/>
    <w:rsid w:val="0033265B"/>
    <w:rsid w:val="00333142"/>
    <w:rsid w:val="003430D4"/>
    <w:rsid w:val="00343B52"/>
    <w:rsid w:val="0034693F"/>
    <w:rsid w:val="00352ACE"/>
    <w:rsid w:val="0035787B"/>
    <w:rsid w:val="00360FC7"/>
    <w:rsid w:val="00362520"/>
    <w:rsid w:val="0036396F"/>
    <w:rsid w:val="0036503D"/>
    <w:rsid w:val="00367107"/>
    <w:rsid w:val="00367726"/>
    <w:rsid w:val="003707B8"/>
    <w:rsid w:val="00373463"/>
    <w:rsid w:val="003801B3"/>
    <w:rsid w:val="003803E4"/>
    <w:rsid w:val="00380E85"/>
    <w:rsid w:val="0038547D"/>
    <w:rsid w:val="00385BD1"/>
    <w:rsid w:val="00386DAB"/>
    <w:rsid w:val="00391AEB"/>
    <w:rsid w:val="00393FFC"/>
    <w:rsid w:val="0039486F"/>
    <w:rsid w:val="003A0F1E"/>
    <w:rsid w:val="003B0675"/>
    <w:rsid w:val="003B64A2"/>
    <w:rsid w:val="003B7D4B"/>
    <w:rsid w:val="003B7FC5"/>
    <w:rsid w:val="003C1336"/>
    <w:rsid w:val="003C2FFF"/>
    <w:rsid w:val="003C55BB"/>
    <w:rsid w:val="003C670D"/>
    <w:rsid w:val="003D43E4"/>
    <w:rsid w:val="003D5F4A"/>
    <w:rsid w:val="003D7F12"/>
    <w:rsid w:val="003E03FB"/>
    <w:rsid w:val="003E0A79"/>
    <w:rsid w:val="003E14DC"/>
    <w:rsid w:val="003E7881"/>
    <w:rsid w:val="003E7998"/>
    <w:rsid w:val="003F05F1"/>
    <w:rsid w:val="003F0B5D"/>
    <w:rsid w:val="003F2238"/>
    <w:rsid w:val="003F5529"/>
    <w:rsid w:val="004004E3"/>
    <w:rsid w:val="0040427F"/>
    <w:rsid w:val="004054E6"/>
    <w:rsid w:val="00405891"/>
    <w:rsid w:val="00405ADD"/>
    <w:rsid w:val="00406DBD"/>
    <w:rsid w:val="00412751"/>
    <w:rsid w:val="0041640E"/>
    <w:rsid w:val="00416531"/>
    <w:rsid w:val="00416BB1"/>
    <w:rsid w:val="00417AF3"/>
    <w:rsid w:val="00417C4F"/>
    <w:rsid w:val="00421F7A"/>
    <w:rsid w:val="00426505"/>
    <w:rsid w:val="00426638"/>
    <w:rsid w:val="00427133"/>
    <w:rsid w:val="004276C9"/>
    <w:rsid w:val="004302F8"/>
    <w:rsid w:val="004321C9"/>
    <w:rsid w:val="00432504"/>
    <w:rsid w:val="00432986"/>
    <w:rsid w:val="00432F46"/>
    <w:rsid w:val="004376BC"/>
    <w:rsid w:val="00437812"/>
    <w:rsid w:val="00440E2F"/>
    <w:rsid w:val="00441059"/>
    <w:rsid w:val="00443BB4"/>
    <w:rsid w:val="00443CCF"/>
    <w:rsid w:val="00444FE4"/>
    <w:rsid w:val="00447B05"/>
    <w:rsid w:val="00453D48"/>
    <w:rsid w:val="00455EB9"/>
    <w:rsid w:val="004579AC"/>
    <w:rsid w:val="00460C90"/>
    <w:rsid w:val="004623E6"/>
    <w:rsid w:val="00462DC4"/>
    <w:rsid w:val="00475066"/>
    <w:rsid w:val="00475671"/>
    <w:rsid w:val="004761D2"/>
    <w:rsid w:val="00476A4C"/>
    <w:rsid w:val="00477653"/>
    <w:rsid w:val="004806D6"/>
    <w:rsid w:val="0048375B"/>
    <w:rsid w:val="00483FD9"/>
    <w:rsid w:val="00485449"/>
    <w:rsid w:val="00490A8C"/>
    <w:rsid w:val="00492091"/>
    <w:rsid w:val="00493E89"/>
    <w:rsid w:val="00497829"/>
    <w:rsid w:val="00497CF9"/>
    <w:rsid w:val="004A0869"/>
    <w:rsid w:val="004A24BE"/>
    <w:rsid w:val="004A2945"/>
    <w:rsid w:val="004A2EDC"/>
    <w:rsid w:val="004A35DB"/>
    <w:rsid w:val="004A6262"/>
    <w:rsid w:val="004B0FEC"/>
    <w:rsid w:val="004B5C78"/>
    <w:rsid w:val="004C0056"/>
    <w:rsid w:val="004C01A1"/>
    <w:rsid w:val="004C03CC"/>
    <w:rsid w:val="004C0413"/>
    <w:rsid w:val="004C0CD0"/>
    <w:rsid w:val="004C4A79"/>
    <w:rsid w:val="004C61A6"/>
    <w:rsid w:val="004C70F0"/>
    <w:rsid w:val="004D0901"/>
    <w:rsid w:val="004D1757"/>
    <w:rsid w:val="004D202B"/>
    <w:rsid w:val="004D2490"/>
    <w:rsid w:val="004D29C1"/>
    <w:rsid w:val="004D365A"/>
    <w:rsid w:val="004D3815"/>
    <w:rsid w:val="004D4621"/>
    <w:rsid w:val="004E29B7"/>
    <w:rsid w:val="004E629A"/>
    <w:rsid w:val="004E7360"/>
    <w:rsid w:val="004F113F"/>
    <w:rsid w:val="004F4F2D"/>
    <w:rsid w:val="004F56B3"/>
    <w:rsid w:val="004F77EE"/>
    <w:rsid w:val="00500E57"/>
    <w:rsid w:val="0050149A"/>
    <w:rsid w:val="005018DE"/>
    <w:rsid w:val="005064A6"/>
    <w:rsid w:val="005079E8"/>
    <w:rsid w:val="0051096F"/>
    <w:rsid w:val="0051289E"/>
    <w:rsid w:val="0051358D"/>
    <w:rsid w:val="005171B5"/>
    <w:rsid w:val="00520620"/>
    <w:rsid w:val="005218F5"/>
    <w:rsid w:val="00522C59"/>
    <w:rsid w:val="005246BE"/>
    <w:rsid w:val="00524E40"/>
    <w:rsid w:val="00525AE8"/>
    <w:rsid w:val="00530002"/>
    <w:rsid w:val="00532CFB"/>
    <w:rsid w:val="005371E8"/>
    <w:rsid w:val="00546BF5"/>
    <w:rsid w:val="005501D7"/>
    <w:rsid w:val="00551060"/>
    <w:rsid w:val="00553FD1"/>
    <w:rsid w:val="00561E0B"/>
    <w:rsid w:val="00563414"/>
    <w:rsid w:val="00563F3C"/>
    <w:rsid w:val="00564F96"/>
    <w:rsid w:val="005667D2"/>
    <w:rsid w:val="005702E0"/>
    <w:rsid w:val="0057046D"/>
    <w:rsid w:val="00577AB0"/>
    <w:rsid w:val="00580ED0"/>
    <w:rsid w:val="005830F0"/>
    <w:rsid w:val="00584062"/>
    <w:rsid w:val="00591C61"/>
    <w:rsid w:val="005929FB"/>
    <w:rsid w:val="00593FB0"/>
    <w:rsid w:val="00596B16"/>
    <w:rsid w:val="00596FB7"/>
    <w:rsid w:val="00597154"/>
    <w:rsid w:val="00597B05"/>
    <w:rsid w:val="005A272E"/>
    <w:rsid w:val="005A2C94"/>
    <w:rsid w:val="005A4007"/>
    <w:rsid w:val="005A5768"/>
    <w:rsid w:val="005A776D"/>
    <w:rsid w:val="005C22FD"/>
    <w:rsid w:val="005C4A39"/>
    <w:rsid w:val="005C553E"/>
    <w:rsid w:val="005D3383"/>
    <w:rsid w:val="005D3E88"/>
    <w:rsid w:val="005D7D03"/>
    <w:rsid w:val="005E1A0B"/>
    <w:rsid w:val="005E3ADD"/>
    <w:rsid w:val="005E4B9C"/>
    <w:rsid w:val="005E6FFD"/>
    <w:rsid w:val="005E70A3"/>
    <w:rsid w:val="005F3E09"/>
    <w:rsid w:val="005F5945"/>
    <w:rsid w:val="005F5B06"/>
    <w:rsid w:val="005F7C22"/>
    <w:rsid w:val="00606D44"/>
    <w:rsid w:val="00607DD5"/>
    <w:rsid w:val="0061245D"/>
    <w:rsid w:val="006140F8"/>
    <w:rsid w:val="00615E64"/>
    <w:rsid w:val="006169D1"/>
    <w:rsid w:val="00621129"/>
    <w:rsid w:val="00624F3C"/>
    <w:rsid w:val="00625129"/>
    <w:rsid w:val="00630061"/>
    <w:rsid w:val="0063121A"/>
    <w:rsid w:val="00631CAD"/>
    <w:rsid w:val="00634D80"/>
    <w:rsid w:val="0063531B"/>
    <w:rsid w:val="00637B31"/>
    <w:rsid w:val="00641D37"/>
    <w:rsid w:val="006423C6"/>
    <w:rsid w:val="00643983"/>
    <w:rsid w:val="00646777"/>
    <w:rsid w:val="006524BF"/>
    <w:rsid w:val="00656CA5"/>
    <w:rsid w:val="00660E31"/>
    <w:rsid w:val="0066216F"/>
    <w:rsid w:val="00666502"/>
    <w:rsid w:val="00671106"/>
    <w:rsid w:val="00671875"/>
    <w:rsid w:val="00673BF0"/>
    <w:rsid w:val="00677262"/>
    <w:rsid w:val="00683255"/>
    <w:rsid w:val="0068339F"/>
    <w:rsid w:val="00686733"/>
    <w:rsid w:val="00692165"/>
    <w:rsid w:val="006924BB"/>
    <w:rsid w:val="006924C9"/>
    <w:rsid w:val="00692845"/>
    <w:rsid w:val="00692A83"/>
    <w:rsid w:val="00694968"/>
    <w:rsid w:val="00696932"/>
    <w:rsid w:val="006A4199"/>
    <w:rsid w:val="006A661F"/>
    <w:rsid w:val="006B28E8"/>
    <w:rsid w:val="006C2374"/>
    <w:rsid w:val="006C4319"/>
    <w:rsid w:val="006C474C"/>
    <w:rsid w:val="006E78E9"/>
    <w:rsid w:val="006E7C91"/>
    <w:rsid w:val="006F02CC"/>
    <w:rsid w:val="006F2564"/>
    <w:rsid w:val="006F5374"/>
    <w:rsid w:val="006F7F4D"/>
    <w:rsid w:val="0070157A"/>
    <w:rsid w:val="00704F7B"/>
    <w:rsid w:val="007057AF"/>
    <w:rsid w:val="007139E1"/>
    <w:rsid w:val="0071425E"/>
    <w:rsid w:val="00716A18"/>
    <w:rsid w:val="00720800"/>
    <w:rsid w:val="00721369"/>
    <w:rsid w:val="007231BB"/>
    <w:rsid w:val="00723AD0"/>
    <w:rsid w:val="00723D5A"/>
    <w:rsid w:val="0072763A"/>
    <w:rsid w:val="007319D2"/>
    <w:rsid w:val="00733E3B"/>
    <w:rsid w:val="007348BA"/>
    <w:rsid w:val="00734F77"/>
    <w:rsid w:val="007353C2"/>
    <w:rsid w:val="0074075B"/>
    <w:rsid w:val="007443FE"/>
    <w:rsid w:val="00746966"/>
    <w:rsid w:val="00751A74"/>
    <w:rsid w:val="00752184"/>
    <w:rsid w:val="0075267C"/>
    <w:rsid w:val="00753636"/>
    <w:rsid w:val="00754287"/>
    <w:rsid w:val="0076321E"/>
    <w:rsid w:val="0076457E"/>
    <w:rsid w:val="007648E0"/>
    <w:rsid w:val="007654CF"/>
    <w:rsid w:val="00765741"/>
    <w:rsid w:val="00765F2C"/>
    <w:rsid w:val="007712E3"/>
    <w:rsid w:val="00771E82"/>
    <w:rsid w:val="00774C66"/>
    <w:rsid w:val="00775C98"/>
    <w:rsid w:val="0077771C"/>
    <w:rsid w:val="00782B88"/>
    <w:rsid w:val="00782C1A"/>
    <w:rsid w:val="007834B8"/>
    <w:rsid w:val="007845EB"/>
    <w:rsid w:val="00792120"/>
    <w:rsid w:val="007964F4"/>
    <w:rsid w:val="00796CE1"/>
    <w:rsid w:val="00797D86"/>
    <w:rsid w:val="007A0D72"/>
    <w:rsid w:val="007A3A82"/>
    <w:rsid w:val="007A690C"/>
    <w:rsid w:val="007A7992"/>
    <w:rsid w:val="007B4143"/>
    <w:rsid w:val="007B4728"/>
    <w:rsid w:val="007B57B1"/>
    <w:rsid w:val="007B7513"/>
    <w:rsid w:val="007C0D88"/>
    <w:rsid w:val="007C289D"/>
    <w:rsid w:val="007C44AA"/>
    <w:rsid w:val="007D1F56"/>
    <w:rsid w:val="007D2CF5"/>
    <w:rsid w:val="007D7A63"/>
    <w:rsid w:val="007E091F"/>
    <w:rsid w:val="007E2092"/>
    <w:rsid w:val="007E3823"/>
    <w:rsid w:val="007E755F"/>
    <w:rsid w:val="007F1392"/>
    <w:rsid w:val="007F2363"/>
    <w:rsid w:val="007F24F0"/>
    <w:rsid w:val="007F5B70"/>
    <w:rsid w:val="007F6240"/>
    <w:rsid w:val="00803BC4"/>
    <w:rsid w:val="00807F94"/>
    <w:rsid w:val="0081027A"/>
    <w:rsid w:val="008117CA"/>
    <w:rsid w:val="00812FB8"/>
    <w:rsid w:val="0081335A"/>
    <w:rsid w:val="008149CD"/>
    <w:rsid w:val="00815E15"/>
    <w:rsid w:val="00816E36"/>
    <w:rsid w:val="00817396"/>
    <w:rsid w:val="00821D76"/>
    <w:rsid w:val="00824287"/>
    <w:rsid w:val="008315C3"/>
    <w:rsid w:val="008354E5"/>
    <w:rsid w:val="00841FB5"/>
    <w:rsid w:val="008452DC"/>
    <w:rsid w:val="008511D1"/>
    <w:rsid w:val="008512C6"/>
    <w:rsid w:val="008528E5"/>
    <w:rsid w:val="0085675D"/>
    <w:rsid w:val="008600FC"/>
    <w:rsid w:val="00861E16"/>
    <w:rsid w:val="00863530"/>
    <w:rsid w:val="008637EE"/>
    <w:rsid w:val="00864AB7"/>
    <w:rsid w:val="0086508F"/>
    <w:rsid w:val="00866966"/>
    <w:rsid w:val="008756B9"/>
    <w:rsid w:val="00880A79"/>
    <w:rsid w:val="00881A2C"/>
    <w:rsid w:val="00882316"/>
    <w:rsid w:val="00885172"/>
    <w:rsid w:val="00886DDA"/>
    <w:rsid w:val="0088744D"/>
    <w:rsid w:val="00895125"/>
    <w:rsid w:val="00896841"/>
    <w:rsid w:val="008A148C"/>
    <w:rsid w:val="008A31E6"/>
    <w:rsid w:val="008A5FE7"/>
    <w:rsid w:val="008A7CBF"/>
    <w:rsid w:val="008B5950"/>
    <w:rsid w:val="008C61B9"/>
    <w:rsid w:val="008C6596"/>
    <w:rsid w:val="008D119B"/>
    <w:rsid w:val="008D324A"/>
    <w:rsid w:val="008D328E"/>
    <w:rsid w:val="008E0858"/>
    <w:rsid w:val="008E1C18"/>
    <w:rsid w:val="008E2BEB"/>
    <w:rsid w:val="008E4700"/>
    <w:rsid w:val="008E5C5D"/>
    <w:rsid w:val="008E7785"/>
    <w:rsid w:val="008F2DE6"/>
    <w:rsid w:val="008F411D"/>
    <w:rsid w:val="008F42EB"/>
    <w:rsid w:val="008F511E"/>
    <w:rsid w:val="008F6AF2"/>
    <w:rsid w:val="00900C7E"/>
    <w:rsid w:val="00900E1E"/>
    <w:rsid w:val="00902352"/>
    <w:rsid w:val="00911658"/>
    <w:rsid w:val="009134FC"/>
    <w:rsid w:val="009154A8"/>
    <w:rsid w:val="00923CB1"/>
    <w:rsid w:val="009260F8"/>
    <w:rsid w:val="00931795"/>
    <w:rsid w:val="00931919"/>
    <w:rsid w:val="00931D7B"/>
    <w:rsid w:val="00932FB9"/>
    <w:rsid w:val="00933663"/>
    <w:rsid w:val="009352F5"/>
    <w:rsid w:val="00935BC8"/>
    <w:rsid w:val="00940DD9"/>
    <w:rsid w:val="009449FE"/>
    <w:rsid w:val="00946C19"/>
    <w:rsid w:val="00950D5E"/>
    <w:rsid w:val="00951106"/>
    <w:rsid w:val="00957195"/>
    <w:rsid w:val="0096229F"/>
    <w:rsid w:val="0096344D"/>
    <w:rsid w:val="009643E0"/>
    <w:rsid w:val="009647D8"/>
    <w:rsid w:val="009648FD"/>
    <w:rsid w:val="00966374"/>
    <w:rsid w:val="0097099C"/>
    <w:rsid w:val="00971587"/>
    <w:rsid w:val="00976A02"/>
    <w:rsid w:val="00991FD0"/>
    <w:rsid w:val="00993770"/>
    <w:rsid w:val="009A1673"/>
    <w:rsid w:val="009A187A"/>
    <w:rsid w:val="009A2030"/>
    <w:rsid w:val="009B4381"/>
    <w:rsid w:val="009B5BF5"/>
    <w:rsid w:val="009C47A6"/>
    <w:rsid w:val="009C5C37"/>
    <w:rsid w:val="009D2766"/>
    <w:rsid w:val="009E4D7F"/>
    <w:rsid w:val="009E531E"/>
    <w:rsid w:val="00A022E3"/>
    <w:rsid w:val="00A039CC"/>
    <w:rsid w:val="00A10EA0"/>
    <w:rsid w:val="00A1245C"/>
    <w:rsid w:val="00A14857"/>
    <w:rsid w:val="00A15463"/>
    <w:rsid w:val="00A157DD"/>
    <w:rsid w:val="00A15B90"/>
    <w:rsid w:val="00A17CB7"/>
    <w:rsid w:val="00A20FEB"/>
    <w:rsid w:val="00A3281E"/>
    <w:rsid w:val="00A32D56"/>
    <w:rsid w:val="00A33C0B"/>
    <w:rsid w:val="00A3443F"/>
    <w:rsid w:val="00A37C13"/>
    <w:rsid w:val="00A47772"/>
    <w:rsid w:val="00A56040"/>
    <w:rsid w:val="00A60C0E"/>
    <w:rsid w:val="00A66B6B"/>
    <w:rsid w:val="00A67900"/>
    <w:rsid w:val="00A7019E"/>
    <w:rsid w:val="00A721D7"/>
    <w:rsid w:val="00A73474"/>
    <w:rsid w:val="00A75F04"/>
    <w:rsid w:val="00A77374"/>
    <w:rsid w:val="00A80207"/>
    <w:rsid w:val="00A8134A"/>
    <w:rsid w:val="00A82A7D"/>
    <w:rsid w:val="00A82E2D"/>
    <w:rsid w:val="00A85243"/>
    <w:rsid w:val="00A86EC4"/>
    <w:rsid w:val="00A87D91"/>
    <w:rsid w:val="00A900A4"/>
    <w:rsid w:val="00A91CE5"/>
    <w:rsid w:val="00A929CE"/>
    <w:rsid w:val="00A95B46"/>
    <w:rsid w:val="00A971DF"/>
    <w:rsid w:val="00AA0D46"/>
    <w:rsid w:val="00AA11A3"/>
    <w:rsid w:val="00AA3984"/>
    <w:rsid w:val="00AA6B56"/>
    <w:rsid w:val="00AA7368"/>
    <w:rsid w:val="00AB7DA5"/>
    <w:rsid w:val="00AC092C"/>
    <w:rsid w:val="00AC43BA"/>
    <w:rsid w:val="00AE106F"/>
    <w:rsid w:val="00AE1CD2"/>
    <w:rsid w:val="00AE2342"/>
    <w:rsid w:val="00AE400B"/>
    <w:rsid w:val="00AE59BF"/>
    <w:rsid w:val="00AF0764"/>
    <w:rsid w:val="00AF479A"/>
    <w:rsid w:val="00AF4ACD"/>
    <w:rsid w:val="00AF54EF"/>
    <w:rsid w:val="00B10ACF"/>
    <w:rsid w:val="00B219EC"/>
    <w:rsid w:val="00B31630"/>
    <w:rsid w:val="00B33CC7"/>
    <w:rsid w:val="00B3547C"/>
    <w:rsid w:val="00B361E1"/>
    <w:rsid w:val="00B36AAC"/>
    <w:rsid w:val="00B378A0"/>
    <w:rsid w:val="00B41F90"/>
    <w:rsid w:val="00B424CC"/>
    <w:rsid w:val="00B42FEE"/>
    <w:rsid w:val="00B4387F"/>
    <w:rsid w:val="00B43B78"/>
    <w:rsid w:val="00B4517F"/>
    <w:rsid w:val="00B45378"/>
    <w:rsid w:val="00B4668F"/>
    <w:rsid w:val="00B468FE"/>
    <w:rsid w:val="00B51AB5"/>
    <w:rsid w:val="00B521F3"/>
    <w:rsid w:val="00B5333A"/>
    <w:rsid w:val="00B53C2F"/>
    <w:rsid w:val="00B56070"/>
    <w:rsid w:val="00B602D4"/>
    <w:rsid w:val="00B609CF"/>
    <w:rsid w:val="00B6122C"/>
    <w:rsid w:val="00B62EA9"/>
    <w:rsid w:val="00B6330E"/>
    <w:rsid w:val="00B6551F"/>
    <w:rsid w:val="00B65802"/>
    <w:rsid w:val="00B74F10"/>
    <w:rsid w:val="00B811CA"/>
    <w:rsid w:val="00B828B7"/>
    <w:rsid w:val="00B82EEC"/>
    <w:rsid w:val="00B837E2"/>
    <w:rsid w:val="00B83FB3"/>
    <w:rsid w:val="00B878DB"/>
    <w:rsid w:val="00B92A98"/>
    <w:rsid w:val="00B95797"/>
    <w:rsid w:val="00B97E64"/>
    <w:rsid w:val="00BA6945"/>
    <w:rsid w:val="00BB2405"/>
    <w:rsid w:val="00BB35A2"/>
    <w:rsid w:val="00BB3D91"/>
    <w:rsid w:val="00BB68C9"/>
    <w:rsid w:val="00BC14BF"/>
    <w:rsid w:val="00BC3094"/>
    <w:rsid w:val="00BC35EE"/>
    <w:rsid w:val="00BC6031"/>
    <w:rsid w:val="00BC6D45"/>
    <w:rsid w:val="00BD1FBF"/>
    <w:rsid w:val="00BD5267"/>
    <w:rsid w:val="00BD7AC9"/>
    <w:rsid w:val="00BE0D6F"/>
    <w:rsid w:val="00BE3BD7"/>
    <w:rsid w:val="00BF1248"/>
    <w:rsid w:val="00BF24EF"/>
    <w:rsid w:val="00BF3619"/>
    <w:rsid w:val="00BF4C20"/>
    <w:rsid w:val="00C0319B"/>
    <w:rsid w:val="00C0498A"/>
    <w:rsid w:val="00C11A0F"/>
    <w:rsid w:val="00C127BB"/>
    <w:rsid w:val="00C134E7"/>
    <w:rsid w:val="00C169BC"/>
    <w:rsid w:val="00C178E5"/>
    <w:rsid w:val="00C20086"/>
    <w:rsid w:val="00C20652"/>
    <w:rsid w:val="00C22262"/>
    <w:rsid w:val="00C223F1"/>
    <w:rsid w:val="00C23C3E"/>
    <w:rsid w:val="00C2612D"/>
    <w:rsid w:val="00C271E7"/>
    <w:rsid w:val="00C27313"/>
    <w:rsid w:val="00C330D0"/>
    <w:rsid w:val="00C35468"/>
    <w:rsid w:val="00C356B4"/>
    <w:rsid w:val="00C3638C"/>
    <w:rsid w:val="00C3759B"/>
    <w:rsid w:val="00C41984"/>
    <w:rsid w:val="00C43783"/>
    <w:rsid w:val="00C60F43"/>
    <w:rsid w:val="00C6541B"/>
    <w:rsid w:val="00C65D41"/>
    <w:rsid w:val="00C72DE0"/>
    <w:rsid w:val="00C74614"/>
    <w:rsid w:val="00C76239"/>
    <w:rsid w:val="00C77677"/>
    <w:rsid w:val="00C82D86"/>
    <w:rsid w:val="00C8354C"/>
    <w:rsid w:val="00C8526F"/>
    <w:rsid w:val="00C91402"/>
    <w:rsid w:val="00C9533C"/>
    <w:rsid w:val="00CA0E8A"/>
    <w:rsid w:val="00CA33F2"/>
    <w:rsid w:val="00CA51D4"/>
    <w:rsid w:val="00CA52AB"/>
    <w:rsid w:val="00CA5AEA"/>
    <w:rsid w:val="00CA6891"/>
    <w:rsid w:val="00CA7C5E"/>
    <w:rsid w:val="00CB0EC6"/>
    <w:rsid w:val="00CB3AB7"/>
    <w:rsid w:val="00CB5807"/>
    <w:rsid w:val="00CC243D"/>
    <w:rsid w:val="00CC3C11"/>
    <w:rsid w:val="00CC6A20"/>
    <w:rsid w:val="00CD20C7"/>
    <w:rsid w:val="00CD247B"/>
    <w:rsid w:val="00CD34D2"/>
    <w:rsid w:val="00CD4283"/>
    <w:rsid w:val="00CD64E2"/>
    <w:rsid w:val="00CD69ED"/>
    <w:rsid w:val="00CD6E75"/>
    <w:rsid w:val="00CE505B"/>
    <w:rsid w:val="00CF00BF"/>
    <w:rsid w:val="00D0076E"/>
    <w:rsid w:val="00D01EFF"/>
    <w:rsid w:val="00D03007"/>
    <w:rsid w:val="00D0339F"/>
    <w:rsid w:val="00D061F0"/>
    <w:rsid w:val="00D1025D"/>
    <w:rsid w:val="00D119D9"/>
    <w:rsid w:val="00D14627"/>
    <w:rsid w:val="00D15A92"/>
    <w:rsid w:val="00D22605"/>
    <w:rsid w:val="00D2643D"/>
    <w:rsid w:val="00D33AA0"/>
    <w:rsid w:val="00D40417"/>
    <w:rsid w:val="00D426FE"/>
    <w:rsid w:val="00D44BC9"/>
    <w:rsid w:val="00D463E8"/>
    <w:rsid w:val="00D46D5F"/>
    <w:rsid w:val="00D476A4"/>
    <w:rsid w:val="00D57293"/>
    <w:rsid w:val="00D606F1"/>
    <w:rsid w:val="00D6692A"/>
    <w:rsid w:val="00D714E9"/>
    <w:rsid w:val="00D715FB"/>
    <w:rsid w:val="00D72D11"/>
    <w:rsid w:val="00D76A0B"/>
    <w:rsid w:val="00D8354E"/>
    <w:rsid w:val="00D84DFC"/>
    <w:rsid w:val="00D86AD6"/>
    <w:rsid w:val="00D86FAB"/>
    <w:rsid w:val="00D979C4"/>
    <w:rsid w:val="00DB14CC"/>
    <w:rsid w:val="00DB1BDB"/>
    <w:rsid w:val="00DB29A9"/>
    <w:rsid w:val="00DB29B4"/>
    <w:rsid w:val="00DB3C0F"/>
    <w:rsid w:val="00DB6879"/>
    <w:rsid w:val="00DC303C"/>
    <w:rsid w:val="00DC4F1B"/>
    <w:rsid w:val="00DD021C"/>
    <w:rsid w:val="00DD7161"/>
    <w:rsid w:val="00DE4675"/>
    <w:rsid w:val="00DE4AB9"/>
    <w:rsid w:val="00DE7476"/>
    <w:rsid w:val="00DF4411"/>
    <w:rsid w:val="00E03B25"/>
    <w:rsid w:val="00E04B1D"/>
    <w:rsid w:val="00E07215"/>
    <w:rsid w:val="00E0771F"/>
    <w:rsid w:val="00E07F1B"/>
    <w:rsid w:val="00E10CF6"/>
    <w:rsid w:val="00E10F85"/>
    <w:rsid w:val="00E11A94"/>
    <w:rsid w:val="00E133A9"/>
    <w:rsid w:val="00E2366D"/>
    <w:rsid w:val="00E25077"/>
    <w:rsid w:val="00E304F7"/>
    <w:rsid w:val="00E320CE"/>
    <w:rsid w:val="00E33C4A"/>
    <w:rsid w:val="00E3436E"/>
    <w:rsid w:val="00E35874"/>
    <w:rsid w:val="00E368A7"/>
    <w:rsid w:val="00E36AA5"/>
    <w:rsid w:val="00E37331"/>
    <w:rsid w:val="00E41512"/>
    <w:rsid w:val="00E42509"/>
    <w:rsid w:val="00E4576D"/>
    <w:rsid w:val="00E4617B"/>
    <w:rsid w:val="00E508EA"/>
    <w:rsid w:val="00E538F6"/>
    <w:rsid w:val="00E60168"/>
    <w:rsid w:val="00E63184"/>
    <w:rsid w:val="00E65264"/>
    <w:rsid w:val="00E705F7"/>
    <w:rsid w:val="00E71DDF"/>
    <w:rsid w:val="00E725BE"/>
    <w:rsid w:val="00E73060"/>
    <w:rsid w:val="00E734CB"/>
    <w:rsid w:val="00E75B60"/>
    <w:rsid w:val="00E77E81"/>
    <w:rsid w:val="00E80298"/>
    <w:rsid w:val="00E82CA7"/>
    <w:rsid w:val="00E86548"/>
    <w:rsid w:val="00E9315F"/>
    <w:rsid w:val="00E93405"/>
    <w:rsid w:val="00E9404A"/>
    <w:rsid w:val="00E95079"/>
    <w:rsid w:val="00EA1D5D"/>
    <w:rsid w:val="00EA2B9E"/>
    <w:rsid w:val="00EA2E29"/>
    <w:rsid w:val="00EA3EF7"/>
    <w:rsid w:val="00EB1E7B"/>
    <w:rsid w:val="00EB2C97"/>
    <w:rsid w:val="00EB419F"/>
    <w:rsid w:val="00EC2D05"/>
    <w:rsid w:val="00EC2F0C"/>
    <w:rsid w:val="00EC63A3"/>
    <w:rsid w:val="00ED6B84"/>
    <w:rsid w:val="00ED7323"/>
    <w:rsid w:val="00ED7F50"/>
    <w:rsid w:val="00EF1BF3"/>
    <w:rsid w:val="00F01F4E"/>
    <w:rsid w:val="00F070DF"/>
    <w:rsid w:val="00F10BB4"/>
    <w:rsid w:val="00F16122"/>
    <w:rsid w:val="00F223BE"/>
    <w:rsid w:val="00F22D32"/>
    <w:rsid w:val="00F264D3"/>
    <w:rsid w:val="00F26C45"/>
    <w:rsid w:val="00F42E7B"/>
    <w:rsid w:val="00F430F8"/>
    <w:rsid w:val="00F43B6C"/>
    <w:rsid w:val="00F508BB"/>
    <w:rsid w:val="00F51CE3"/>
    <w:rsid w:val="00F5393F"/>
    <w:rsid w:val="00F54706"/>
    <w:rsid w:val="00F551A5"/>
    <w:rsid w:val="00F559B7"/>
    <w:rsid w:val="00F57CD7"/>
    <w:rsid w:val="00F63B8E"/>
    <w:rsid w:val="00F70A92"/>
    <w:rsid w:val="00F7110B"/>
    <w:rsid w:val="00F72B58"/>
    <w:rsid w:val="00F74C54"/>
    <w:rsid w:val="00F761D4"/>
    <w:rsid w:val="00F76444"/>
    <w:rsid w:val="00F77701"/>
    <w:rsid w:val="00F803A5"/>
    <w:rsid w:val="00F8349C"/>
    <w:rsid w:val="00F85418"/>
    <w:rsid w:val="00F85868"/>
    <w:rsid w:val="00F87CDA"/>
    <w:rsid w:val="00F93167"/>
    <w:rsid w:val="00F95D01"/>
    <w:rsid w:val="00FA0A91"/>
    <w:rsid w:val="00FA3C52"/>
    <w:rsid w:val="00FA7975"/>
    <w:rsid w:val="00FB18C7"/>
    <w:rsid w:val="00FB3E49"/>
    <w:rsid w:val="00FC1900"/>
    <w:rsid w:val="00FD532C"/>
    <w:rsid w:val="00FD5BE1"/>
    <w:rsid w:val="00FD69D2"/>
    <w:rsid w:val="00FE00A6"/>
    <w:rsid w:val="00FE461A"/>
    <w:rsid w:val="00FE6CBA"/>
    <w:rsid w:val="00FE727C"/>
    <w:rsid w:val="00FF2C8E"/>
    <w:rsid w:val="00FF470C"/>
    <w:rsid w:val="00FF68B1"/>
    <w:rsid w:val="00FF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9F30F66"/>
  <w15:chartTrackingRefBased/>
  <w15:docId w15:val="{F1BF41A8-B031-4905-AE63-8D85DF51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062"/>
    <w:pPr>
      <w:spacing w:before="120" w:after="200" w:line="276" w:lineRule="auto"/>
      <w:ind w:left="2007" w:hanging="2007"/>
      <w:jc w:val="both"/>
    </w:pPr>
    <w:rPr>
      <w:sz w:val="22"/>
      <w:szCs w:val="22"/>
      <w:lang w:eastAsia="en-US"/>
    </w:rPr>
  </w:style>
  <w:style w:type="paragraph" w:styleId="1">
    <w:name w:val="heading 1"/>
    <w:basedOn w:val="a"/>
    <w:next w:val="a"/>
    <w:link w:val="10"/>
    <w:autoRedefine/>
    <w:uiPriority w:val="9"/>
    <w:qFormat/>
    <w:rsid w:val="00751A74"/>
    <w:pPr>
      <w:keepNext/>
      <w:spacing w:before="0" w:after="0" w:line="360" w:lineRule="auto"/>
      <w:ind w:left="0" w:firstLine="709"/>
      <w:outlineLvl w:val="0"/>
    </w:pPr>
    <w:rPr>
      <w:rFonts w:ascii="Times New Roman" w:hAnsi="Times New Roman"/>
      <w:b/>
      <w:bCs/>
      <w:kern w:val="32"/>
      <w:sz w:val="28"/>
      <w:szCs w:val="28"/>
      <w:lang w:val="x-none"/>
    </w:rPr>
  </w:style>
  <w:style w:type="paragraph" w:styleId="2">
    <w:name w:val="heading 2"/>
    <w:basedOn w:val="a"/>
    <w:next w:val="a"/>
    <w:link w:val="20"/>
    <w:autoRedefine/>
    <w:uiPriority w:val="9"/>
    <w:qFormat/>
    <w:rsid w:val="001350AA"/>
    <w:pPr>
      <w:keepNext/>
      <w:spacing w:before="0" w:after="0" w:line="360" w:lineRule="auto"/>
      <w:ind w:left="0" w:firstLine="567"/>
      <w:outlineLvl w:val="1"/>
    </w:pPr>
    <w:rPr>
      <w:rFonts w:ascii="Times New Roman" w:eastAsia="Times New Roman" w:hAnsi="Times New Roman"/>
      <w:b/>
      <w:bCs/>
      <w:iCs/>
      <w:sz w:val="28"/>
      <w:szCs w:val="28"/>
      <w:lang w:val="x-none" w:eastAsia="x-none"/>
    </w:rPr>
  </w:style>
  <w:style w:type="paragraph" w:styleId="3">
    <w:name w:val="heading 3"/>
    <w:basedOn w:val="a"/>
    <w:next w:val="a"/>
    <w:link w:val="30"/>
    <w:uiPriority w:val="9"/>
    <w:qFormat/>
    <w:rsid w:val="00FF2C8E"/>
    <w:pPr>
      <w:keepNext/>
      <w:spacing w:before="240" w:after="60"/>
      <w:outlineLvl w:val="2"/>
    </w:pPr>
    <w:rPr>
      <w:rFonts w:ascii="Cambria" w:eastAsia="Times New Roman" w:hAnsi="Cambria"/>
      <w:b/>
      <w:bCs/>
      <w:sz w:val="26"/>
      <w:szCs w:val="26"/>
      <w:lang w:val="x-none" w:eastAsia="x-none"/>
    </w:rPr>
  </w:style>
  <w:style w:type="paragraph" w:styleId="4">
    <w:name w:val="heading 4"/>
    <w:basedOn w:val="a"/>
    <w:next w:val="a"/>
    <w:link w:val="40"/>
    <w:qFormat/>
    <w:rsid w:val="00FF2C8E"/>
    <w:pPr>
      <w:keepNext/>
      <w:spacing w:before="240" w:after="60" w:line="360" w:lineRule="auto"/>
      <w:ind w:firstLine="454"/>
      <w:outlineLvl w:val="3"/>
    </w:pPr>
    <w:rPr>
      <w:rFonts w:ascii="Arial" w:eastAsia="Times New Roman" w:hAnsi="Arial"/>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51A74"/>
    <w:rPr>
      <w:rFonts w:ascii="Times New Roman" w:hAnsi="Times New Roman"/>
      <w:b/>
      <w:bCs/>
      <w:kern w:val="32"/>
      <w:sz w:val="28"/>
      <w:szCs w:val="28"/>
      <w:lang w:val="x-none" w:eastAsia="en-US"/>
    </w:rPr>
  </w:style>
  <w:style w:type="character" w:customStyle="1" w:styleId="20">
    <w:name w:val="Заголовок 2 Знак"/>
    <w:link w:val="2"/>
    <w:uiPriority w:val="9"/>
    <w:rsid w:val="001350AA"/>
    <w:rPr>
      <w:rFonts w:ascii="Times New Roman" w:eastAsia="Times New Roman" w:hAnsi="Times New Roman"/>
      <w:b/>
      <w:bCs/>
      <w:iCs/>
      <w:sz w:val="28"/>
      <w:szCs w:val="28"/>
      <w:lang w:val="x-none" w:eastAsia="x-none"/>
    </w:rPr>
  </w:style>
  <w:style w:type="character" w:customStyle="1" w:styleId="30">
    <w:name w:val="Заголовок 3 Знак"/>
    <w:link w:val="3"/>
    <w:uiPriority w:val="9"/>
    <w:rsid w:val="00FF2C8E"/>
    <w:rPr>
      <w:rFonts w:ascii="Cambria" w:eastAsia="Times New Roman" w:hAnsi="Cambria" w:cs="Times New Roman"/>
      <w:b/>
      <w:bCs/>
      <w:sz w:val="26"/>
      <w:szCs w:val="26"/>
    </w:rPr>
  </w:style>
  <w:style w:type="character" w:customStyle="1" w:styleId="40">
    <w:name w:val="Заголовок 4 Знак"/>
    <w:link w:val="4"/>
    <w:rsid w:val="00FF2C8E"/>
    <w:rPr>
      <w:rFonts w:ascii="Arial" w:eastAsia="Times New Roman" w:hAnsi="Arial" w:cs="Times New Roman"/>
      <w:b/>
      <w:sz w:val="24"/>
      <w:szCs w:val="20"/>
      <w:lang w:eastAsia="ru-RU"/>
    </w:rPr>
  </w:style>
  <w:style w:type="paragraph" w:customStyle="1" w:styleId="11">
    <w:name w:val="Обычный1"/>
    <w:rsid w:val="00FF2C8E"/>
    <w:pPr>
      <w:spacing w:before="120" w:after="120" w:line="360" w:lineRule="auto"/>
      <w:ind w:left="2007" w:firstLine="709"/>
      <w:jc w:val="both"/>
    </w:pPr>
    <w:rPr>
      <w:rFonts w:ascii="Times New Roman" w:eastAsia="Times New Roman" w:hAnsi="Times New Roman"/>
      <w:sz w:val="28"/>
    </w:rPr>
  </w:style>
  <w:style w:type="paragraph" w:styleId="a3">
    <w:name w:val="footer"/>
    <w:basedOn w:val="a"/>
    <w:link w:val="a4"/>
    <w:uiPriority w:val="99"/>
    <w:rsid w:val="00FF2C8E"/>
    <w:pPr>
      <w:tabs>
        <w:tab w:val="center" w:pos="4677"/>
        <w:tab w:val="right" w:pos="9355"/>
      </w:tabs>
      <w:spacing w:after="0" w:line="360" w:lineRule="auto"/>
      <w:ind w:firstLine="454"/>
    </w:pPr>
    <w:rPr>
      <w:rFonts w:ascii="Times New Roman" w:eastAsia="Times New Roman" w:hAnsi="Times New Roman"/>
      <w:sz w:val="28"/>
      <w:szCs w:val="20"/>
      <w:lang w:val="x-none" w:eastAsia="ru-RU"/>
    </w:rPr>
  </w:style>
  <w:style w:type="character" w:customStyle="1" w:styleId="a4">
    <w:name w:val="Нижний колонтитул Знак"/>
    <w:link w:val="a3"/>
    <w:uiPriority w:val="99"/>
    <w:rsid w:val="00FF2C8E"/>
    <w:rPr>
      <w:rFonts w:ascii="Times New Roman" w:eastAsia="Times New Roman" w:hAnsi="Times New Roman" w:cs="Times New Roman"/>
      <w:sz w:val="28"/>
      <w:szCs w:val="20"/>
      <w:lang w:eastAsia="ru-RU"/>
    </w:rPr>
  </w:style>
  <w:style w:type="character" w:styleId="a5">
    <w:name w:val="page number"/>
    <w:basedOn w:val="a0"/>
    <w:rsid w:val="00FF2C8E"/>
  </w:style>
  <w:style w:type="character" w:styleId="a6">
    <w:name w:val="Hyperlink"/>
    <w:uiPriority w:val="99"/>
    <w:rsid w:val="00FF2C8E"/>
    <w:rPr>
      <w:color w:val="0000FF"/>
      <w:u w:val="single"/>
    </w:rPr>
  </w:style>
  <w:style w:type="paragraph" w:styleId="12">
    <w:name w:val="toc 1"/>
    <w:basedOn w:val="a"/>
    <w:next w:val="a"/>
    <w:autoRedefine/>
    <w:uiPriority w:val="39"/>
    <w:qFormat/>
    <w:rsid w:val="008F42EB"/>
    <w:pPr>
      <w:tabs>
        <w:tab w:val="left" w:pos="284"/>
        <w:tab w:val="right" w:leader="dot" w:pos="8931"/>
      </w:tabs>
      <w:spacing w:before="0" w:after="0" w:line="240" w:lineRule="auto"/>
      <w:ind w:left="0" w:right="851" w:firstLine="0"/>
    </w:pPr>
    <w:rPr>
      <w:rFonts w:ascii="Times New Roman" w:eastAsia="Times New Roman" w:hAnsi="Times New Roman"/>
      <w:noProof/>
      <w:sz w:val="28"/>
      <w:szCs w:val="20"/>
      <w:lang w:eastAsia="ru-RU"/>
    </w:rPr>
  </w:style>
  <w:style w:type="paragraph" w:customStyle="1" w:styleId="a7">
    <w:name w:val="ТекстДок"/>
    <w:basedOn w:val="a8"/>
    <w:autoRedefine/>
    <w:rsid w:val="00FF2C8E"/>
    <w:pPr>
      <w:spacing w:after="0" w:line="360" w:lineRule="auto"/>
      <w:ind w:firstLine="720"/>
    </w:pPr>
    <w:rPr>
      <w:rFonts w:ascii="Times New Roman" w:eastAsia="Times New Roman" w:hAnsi="Times New Roman"/>
      <w:sz w:val="28"/>
      <w:szCs w:val="24"/>
      <w:lang w:eastAsia="ru-RU"/>
    </w:rPr>
  </w:style>
  <w:style w:type="paragraph" w:styleId="a8">
    <w:name w:val="Body Text"/>
    <w:basedOn w:val="a"/>
    <w:link w:val="a9"/>
    <w:uiPriority w:val="99"/>
    <w:unhideWhenUsed/>
    <w:rsid w:val="00FF2C8E"/>
    <w:pPr>
      <w:spacing w:after="120"/>
    </w:pPr>
    <w:rPr>
      <w:sz w:val="20"/>
      <w:szCs w:val="20"/>
      <w:lang w:val="x-none" w:eastAsia="x-none"/>
    </w:rPr>
  </w:style>
  <w:style w:type="character" w:customStyle="1" w:styleId="a9">
    <w:name w:val="Основной текст Знак"/>
    <w:link w:val="a8"/>
    <w:uiPriority w:val="99"/>
    <w:rsid w:val="00FF2C8E"/>
    <w:rPr>
      <w:rFonts w:ascii="Calibri" w:eastAsia="Calibri" w:hAnsi="Calibri" w:cs="Times New Roman"/>
    </w:rPr>
  </w:style>
  <w:style w:type="paragraph" w:customStyle="1" w:styleId="aa">
    <w:name w:val="ПособиеТаблица"/>
    <w:basedOn w:val="a"/>
    <w:rsid w:val="00FF2C8E"/>
    <w:pPr>
      <w:spacing w:after="0" w:line="360" w:lineRule="auto"/>
    </w:pPr>
    <w:rPr>
      <w:rFonts w:ascii="Times New Roman" w:eastAsia="Times New Roman" w:hAnsi="Times New Roman"/>
      <w:sz w:val="28"/>
      <w:szCs w:val="20"/>
      <w:lang w:eastAsia="ru-RU"/>
    </w:rPr>
  </w:style>
  <w:style w:type="paragraph" w:customStyle="1" w:styleId="ab">
    <w:name w:val="таблица"/>
    <w:basedOn w:val="a"/>
    <w:autoRedefine/>
    <w:uiPriority w:val="99"/>
    <w:rsid w:val="00FF2C8E"/>
    <w:pPr>
      <w:spacing w:after="0" w:line="240" w:lineRule="auto"/>
    </w:pPr>
    <w:rPr>
      <w:rFonts w:ascii="Times New Roman" w:eastAsia="Times New Roman" w:hAnsi="Times New Roman"/>
      <w:bCs/>
      <w:sz w:val="28"/>
      <w:szCs w:val="28"/>
      <w:lang w:eastAsia="ru-RU"/>
    </w:rPr>
  </w:style>
  <w:style w:type="paragraph" w:customStyle="1" w:styleId="ac">
    <w:name w:val="Таблица"/>
    <w:basedOn w:val="a8"/>
    <w:next w:val="a7"/>
    <w:autoRedefine/>
    <w:rsid w:val="00FF2C8E"/>
    <w:pPr>
      <w:spacing w:after="0" w:line="240" w:lineRule="auto"/>
    </w:pPr>
    <w:rPr>
      <w:rFonts w:ascii="Times New Roman" w:eastAsia="Times New Roman" w:hAnsi="Times New Roman"/>
      <w:sz w:val="28"/>
      <w:lang w:eastAsia="ru-RU"/>
    </w:rPr>
  </w:style>
  <w:style w:type="paragraph" w:customStyle="1" w:styleId="13">
    <w:name w:val="Название1"/>
    <w:basedOn w:val="a"/>
    <w:next w:val="a"/>
    <w:link w:val="ad"/>
    <w:uiPriority w:val="10"/>
    <w:qFormat/>
    <w:rsid w:val="00FF2C8E"/>
    <w:pPr>
      <w:spacing w:before="240" w:after="60"/>
      <w:jc w:val="center"/>
      <w:outlineLvl w:val="0"/>
    </w:pPr>
    <w:rPr>
      <w:rFonts w:ascii="Cambria" w:eastAsia="Times New Roman" w:hAnsi="Cambria"/>
      <w:b/>
      <w:bCs/>
      <w:kern w:val="28"/>
      <w:sz w:val="32"/>
      <w:szCs w:val="32"/>
      <w:lang w:val="x-none" w:eastAsia="x-none"/>
    </w:rPr>
  </w:style>
  <w:style w:type="character" w:customStyle="1" w:styleId="ad">
    <w:name w:val="Название Знак"/>
    <w:link w:val="13"/>
    <w:uiPriority w:val="10"/>
    <w:rsid w:val="00FF2C8E"/>
    <w:rPr>
      <w:rFonts w:ascii="Cambria" w:eastAsia="Times New Roman" w:hAnsi="Cambria" w:cs="Times New Roman"/>
      <w:b/>
      <w:bCs/>
      <w:kern w:val="28"/>
      <w:sz w:val="32"/>
      <w:szCs w:val="32"/>
    </w:rPr>
  </w:style>
  <w:style w:type="paragraph" w:styleId="ae">
    <w:name w:val="Body Text Indent"/>
    <w:basedOn w:val="a"/>
    <w:link w:val="af"/>
    <w:uiPriority w:val="99"/>
    <w:unhideWhenUsed/>
    <w:rsid w:val="00FF2C8E"/>
    <w:pPr>
      <w:spacing w:after="120"/>
      <w:ind w:left="283"/>
    </w:pPr>
    <w:rPr>
      <w:sz w:val="20"/>
      <w:szCs w:val="20"/>
      <w:lang w:val="x-none" w:eastAsia="x-none"/>
    </w:rPr>
  </w:style>
  <w:style w:type="character" w:customStyle="1" w:styleId="af">
    <w:name w:val="Основной текст с отступом Знак"/>
    <w:link w:val="ae"/>
    <w:uiPriority w:val="99"/>
    <w:rsid w:val="00FF2C8E"/>
    <w:rPr>
      <w:rFonts w:ascii="Calibri" w:eastAsia="Calibri" w:hAnsi="Calibri" w:cs="Times New Roman"/>
    </w:rPr>
  </w:style>
  <w:style w:type="paragraph" w:styleId="21">
    <w:name w:val="Body Text 2"/>
    <w:basedOn w:val="a"/>
    <w:link w:val="22"/>
    <w:uiPriority w:val="99"/>
    <w:unhideWhenUsed/>
    <w:rsid w:val="00FF2C8E"/>
    <w:pPr>
      <w:spacing w:after="120" w:line="480" w:lineRule="auto"/>
    </w:pPr>
    <w:rPr>
      <w:sz w:val="20"/>
      <w:szCs w:val="20"/>
      <w:lang w:val="x-none" w:eastAsia="x-none"/>
    </w:rPr>
  </w:style>
  <w:style w:type="character" w:customStyle="1" w:styleId="22">
    <w:name w:val="Основной текст 2 Знак"/>
    <w:link w:val="21"/>
    <w:uiPriority w:val="99"/>
    <w:rsid w:val="00FF2C8E"/>
    <w:rPr>
      <w:rFonts w:ascii="Calibri" w:eastAsia="Calibri" w:hAnsi="Calibri" w:cs="Times New Roman"/>
    </w:rPr>
  </w:style>
  <w:style w:type="paragraph" w:styleId="af0">
    <w:name w:val="TOC Heading"/>
    <w:basedOn w:val="1"/>
    <w:next w:val="a"/>
    <w:uiPriority w:val="39"/>
    <w:qFormat/>
    <w:rsid w:val="00FF2C8E"/>
    <w:pPr>
      <w:spacing w:before="480"/>
      <w:outlineLvl w:val="9"/>
    </w:pPr>
    <w:rPr>
      <w:rFonts w:ascii="Cambria" w:hAnsi="Cambria"/>
      <w:color w:val="365F91"/>
      <w:kern w:val="0"/>
    </w:rPr>
  </w:style>
  <w:style w:type="paragraph" w:styleId="23">
    <w:name w:val="toc 2"/>
    <w:basedOn w:val="a"/>
    <w:next w:val="a"/>
    <w:autoRedefine/>
    <w:uiPriority w:val="39"/>
    <w:unhideWhenUsed/>
    <w:rsid w:val="00FF2C8E"/>
    <w:pPr>
      <w:tabs>
        <w:tab w:val="right" w:leader="dot" w:pos="9060"/>
      </w:tabs>
      <w:spacing w:after="0" w:line="360" w:lineRule="auto"/>
    </w:pPr>
    <w:rPr>
      <w:rFonts w:ascii="Times New Roman" w:hAnsi="Times New Roman"/>
      <w:i/>
      <w:noProof/>
      <w:sz w:val="28"/>
      <w:szCs w:val="28"/>
    </w:rPr>
  </w:style>
  <w:style w:type="paragraph" w:customStyle="1" w:styleId="210">
    <w:name w:val="Основной текст 21"/>
    <w:basedOn w:val="11"/>
    <w:rsid w:val="00FF2C8E"/>
    <w:pPr>
      <w:ind w:firstLine="720"/>
    </w:pPr>
    <w:rPr>
      <w:rFonts w:ascii="Arial" w:hAnsi="Arial"/>
      <w:sz w:val="24"/>
    </w:rPr>
  </w:style>
  <w:style w:type="paragraph" w:styleId="24">
    <w:name w:val="Body Text Indent 2"/>
    <w:basedOn w:val="a"/>
    <w:link w:val="25"/>
    <w:uiPriority w:val="99"/>
    <w:semiHidden/>
    <w:unhideWhenUsed/>
    <w:rsid w:val="00FF2C8E"/>
    <w:pPr>
      <w:spacing w:after="120" w:line="480" w:lineRule="auto"/>
      <w:ind w:left="283"/>
    </w:pPr>
    <w:rPr>
      <w:sz w:val="20"/>
      <w:szCs w:val="20"/>
      <w:lang w:val="x-none" w:eastAsia="x-none"/>
    </w:rPr>
  </w:style>
  <w:style w:type="character" w:customStyle="1" w:styleId="25">
    <w:name w:val="Основной текст с отступом 2 Знак"/>
    <w:link w:val="24"/>
    <w:uiPriority w:val="99"/>
    <w:semiHidden/>
    <w:rsid w:val="00FF2C8E"/>
    <w:rPr>
      <w:rFonts w:ascii="Calibri" w:eastAsia="Calibri" w:hAnsi="Calibri" w:cs="Times New Roman"/>
    </w:rPr>
  </w:style>
  <w:style w:type="paragraph" w:customStyle="1" w:styleId="14">
    <w:name w:val="Обычный1"/>
    <w:rsid w:val="00FF2C8E"/>
    <w:pPr>
      <w:spacing w:before="120" w:after="120" w:line="360" w:lineRule="auto"/>
      <w:ind w:left="2007" w:firstLine="709"/>
      <w:jc w:val="both"/>
    </w:pPr>
    <w:rPr>
      <w:rFonts w:ascii="Times New Roman" w:eastAsia="Times New Roman" w:hAnsi="Times New Roman"/>
      <w:sz w:val="28"/>
    </w:rPr>
  </w:style>
  <w:style w:type="paragraph" w:customStyle="1" w:styleId="af1">
    <w:name w:val="ТекстАбзаца"/>
    <w:basedOn w:val="a8"/>
    <w:autoRedefine/>
    <w:rsid w:val="00FF2C8E"/>
    <w:pPr>
      <w:spacing w:after="0" w:line="360" w:lineRule="auto"/>
    </w:pPr>
    <w:rPr>
      <w:rFonts w:ascii="Times New Roman" w:eastAsia="Times New Roman" w:hAnsi="Times New Roman" w:cs="Arial"/>
      <w:sz w:val="28"/>
      <w:szCs w:val="26"/>
      <w:lang w:eastAsia="ru-RU"/>
    </w:rPr>
  </w:style>
  <w:style w:type="paragraph" w:styleId="af2">
    <w:name w:val="header"/>
    <w:basedOn w:val="a"/>
    <w:link w:val="af3"/>
    <w:uiPriority w:val="99"/>
    <w:unhideWhenUsed/>
    <w:rsid w:val="00FF2C8E"/>
    <w:pPr>
      <w:tabs>
        <w:tab w:val="center" w:pos="4677"/>
        <w:tab w:val="right" w:pos="9355"/>
      </w:tabs>
    </w:pPr>
    <w:rPr>
      <w:sz w:val="20"/>
      <w:szCs w:val="20"/>
      <w:lang w:val="x-none" w:eastAsia="x-none"/>
    </w:rPr>
  </w:style>
  <w:style w:type="character" w:customStyle="1" w:styleId="af3">
    <w:name w:val="Верхний колонтитул Знак"/>
    <w:link w:val="af2"/>
    <w:uiPriority w:val="99"/>
    <w:rsid w:val="00FF2C8E"/>
    <w:rPr>
      <w:rFonts w:ascii="Calibri" w:eastAsia="Calibri" w:hAnsi="Calibri" w:cs="Times New Roman"/>
    </w:rPr>
  </w:style>
  <w:style w:type="paragraph" w:customStyle="1" w:styleId="15">
    <w:name w:val="Обычный (веб)1"/>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link w:val="af4"/>
    <w:unhideWhenUsed/>
    <w:qFormat/>
    <w:rsid w:val="00FF2C8E"/>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toctoggle">
    <w:name w:val="toctoggle"/>
    <w:basedOn w:val="a0"/>
    <w:rsid w:val="00FF2C8E"/>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6"/>
    <w:rsid w:val="00FF2C8E"/>
    <w:pPr>
      <w:spacing w:after="0" w:line="240" w:lineRule="auto"/>
    </w:pPr>
    <w:rPr>
      <w:rFonts w:ascii="Times New Roman" w:eastAsia="Times New Roman" w:hAnsi="Times New Roman"/>
      <w:sz w:val="20"/>
      <w:szCs w:val="20"/>
      <w:lang w:val="x-none" w:eastAsia="ru-RU"/>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5"/>
    <w:rsid w:val="00FF2C8E"/>
    <w:rPr>
      <w:rFonts w:ascii="Times New Roman" w:eastAsia="Times New Roman" w:hAnsi="Times New Roman" w:cs="Times New Roman"/>
      <w:sz w:val="20"/>
      <w:szCs w:val="20"/>
      <w:lang w:eastAsia="ru-RU"/>
    </w:rPr>
  </w:style>
  <w:style w:type="paragraph" w:styleId="31">
    <w:name w:val="Body Text Indent 3"/>
    <w:basedOn w:val="a"/>
    <w:link w:val="32"/>
    <w:rsid w:val="00FF2C8E"/>
    <w:pPr>
      <w:spacing w:after="120"/>
      <w:ind w:left="283"/>
    </w:pPr>
    <w:rPr>
      <w:sz w:val="16"/>
      <w:szCs w:val="16"/>
      <w:lang w:val="x-none" w:eastAsia="x-none"/>
    </w:rPr>
  </w:style>
  <w:style w:type="character" w:customStyle="1" w:styleId="32">
    <w:name w:val="Основной текст с отступом 3 Знак"/>
    <w:link w:val="31"/>
    <w:rsid w:val="00FF2C8E"/>
    <w:rPr>
      <w:rFonts w:ascii="Calibri" w:eastAsia="Calibri" w:hAnsi="Calibri" w:cs="Times New Roman"/>
      <w:sz w:val="16"/>
      <w:szCs w:val="16"/>
    </w:rPr>
  </w:style>
  <w:style w:type="table" w:styleId="af7">
    <w:name w:val="Table Grid"/>
    <w:basedOn w:val="a1"/>
    <w:uiPriority w:val="39"/>
    <w:rsid w:val="00FF2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Indent"/>
    <w:basedOn w:val="a"/>
    <w:rsid w:val="00FF2C8E"/>
    <w:pPr>
      <w:ind w:left="708"/>
    </w:pPr>
  </w:style>
  <w:style w:type="character" w:styleId="af9">
    <w:name w:val="footnote reference"/>
    <w:rsid w:val="00FF2C8E"/>
    <w:rPr>
      <w:vertAlign w:val="superscript"/>
    </w:rPr>
  </w:style>
  <w:style w:type="paragraph" w:styleId="afa">
    <w:name w:val="Balloon Text"/>
    <w:basedOn w:val="a"/>
    <w:semiHidden/>
    <w:rsid w:val="00C60F43"/>
    <w:rPr>
      <w:rFonts w:ascii="Tahoma" w:hAnsi="Tahoma" w:cs="Tahoma"/>
      <w:sz w:val="16"/>
      <w:szCs w:val="16"/>
    </w:rPr>
  </w:style>
  <w:style w:type="paragraph" w:customStyle="1" w:styleId="ConsPlusNormal">
    <w:name w:val="ConsPlusNormal"/>
    <w:uiPriority w:val="99"/>
    <w:rsid w:val="00153BDC"/>
    <w:pPr>
      <w:widowControl w:val="0"/>
      <w:autoSpaceDE w:val="0"/>
      <w:autoSpaceDN w:val="0"/>
      <w:adjustRightInd w:val="0"/>
      <w:ind w:firstLine="720"/>
    </w:pPr>
    <w:rPr>
      <w:rFonts w:ascii="Arial" w:eastAsia="Times New Roman" w:hAnsi="Arial" w:cs="Arial"/>
    </w:rPr>
  </w:style>
  <w:style w:type="paragraph" w:customStyle="1" w:styleId="16">
    <w:name w:val="Стиль1"/>
    <w:basedOn w:val="a"/>
    <w:rsid w:val="00A77374"/>
    <w:pPr>
      <w:spacing w:before="0" w:after="0" w:line="240" w:lineRule="auto"/>
      <w:ind w:left="0" w:firstLine="0"/>
    </w:pPr>
    <w:rPr>
      <w:rFonts w:ascii="Times New Roman" w:eastAsia="Times New Roman" w:hAnsi="Times New Roman"/>
      <w:sz w:val="24"/>
      <w:szCs w:val="20"/>
      <w:lang w:eastAsia="ru-RU"/>
    </w:rPr>
  </w:style>
  <w:style w:type="paragraph" w:styleId="afb">
    <w:name w:val="Subtitle"/>
    <w:basedOn w:val="a"/>
    <w:link w:val="afc"/>
    <w:qFormat/>
    <w:rsid w:val="00A80207"/>
    <w:pPr>
      <w:spacing w:after="120" w:line="240" w:lineRule="auto"/>
      <w:ind w:left="0" w:firstLine="0"/>
      <w:jc w:val="center"/>
    </w:pPr>
    <w:rPr>
      <w:rFonts w:ascii="Times New Roman" w:eastAsia="Times New Roman" w:hAnsi="Times New Roman"/>
      <w:b/>
      <w:bCs/>
      <w:sz w:val="32"/>
      <w:szCs w:val="32"/>
      <w:lang w:val="x-none" w:eastAsia="x-none"/>
    </w:rPr>
  </w:style>
  <w:style w:type="character" w:customStyle="1" w:styleId="afc">
    <w:name w:val="Подзаголовок Знак"/>
    <w:link w:val="afb"/>
    <w:rsid w:val="00A80207"/>
    <w:rPr>
      <w:rFonts w:ascii="Times New Roman" w:eastAsia="Times New Roman" w:hAnsi="Times New Roman"/>
      <w:b/>
      <w:bCs/>
      <w:sz w:val="32"/>
      <w:szCs w:val="32"/>
    </w:rPr>
  </w:style>
  <w:style w:type="paragraph" w:styleId="afd">
    <w:name w:val="List Paragraph"/>
    <w:aliases w:val="Имя Рисунка,List Paragraph,2 Спс точк,ПАРАГРАФ,References,8т рис,ТекстМой,Рис,ВКР!,List Paragraph1,Средняя сетка 1 - Акцент 21,Цветной список - Акцент 11"/>
    <w:basedOn w:val="a"/>
    <w:link w:val="afe"/>
    <w:uiPriority w:val="34"/>
    <w:qFormat/>
    <w:rsid w:val="00096ED3"/>
    <w:pPr>
      <w:spacing w:before="0"/>
      <w:ind w:left="720" w:firstLine="0"/>
      <w:contextualSpacing/>
      <w:jc w:val="left"/>
    </w:pPr>
    <w:rPr>
      <w:lang w:val="x-none"/>
    </w:rPr>
  </w:style>
  <w:style w:type="paragraph" w:styleId="33">
    <w:name w:val="toc 3"/>
    <w:basedOn w:val="a"/>
    <w:next w:val="a"/>
    <w:autoRedefine/>
    <w:uiPriority w:val="39"/>
    <w:unhideWhenUsed/>
    <w:rsid w:val="005D3383"/>
    <w:pPr>
      <w:ind w:left="440"/>
    </w:pPr>
  </w:style>
  <w:style w:type="paragraph" w:customStyle="1" w:styleId="Default">
    <w:name w:val="Default"/>
    <w:rsid w:val="00895125"/>
    <w:pPr>
      <w:autoSpaceDE w:val="0"/>
      <w:autoSpaceDN w:val="0"/>
      <w:adjustRightInd w:val="0"/>
    </w:pPr>
    <w:rPr>
      <w:rFonts w:ascii="Times New Roman" w:hAnsi="Times New Roman"/>
      <w:color w:val="000000"/>
      <w:sz w:val="24"/>
      <w:szCs w:val="24"/>
      <w:lang w:eastAsia="en-US"/>
    </w:rPr>
  </w:style>
  <w:style w:type="paragraph" w:customStyle="1" w:styleId="310">
    <w:name w:val="Основной текст с отступом 31"/>
    <w:basedOn w:val="a"/>
    <w:uiPriority w:val="99"/>
    <w:rsid w:val="00120361"/>
    <w:pPr>
      <w:spacing w:before="0" w:line="360" w:lineRule="auto"/>
      <w:ind w:left="0" w:firstLine="720"/>
    </w:pPr>
    <w:rPr>
      <w:b/>
      <w:sz w:val="28"/>
      <w:u w:val="single"/>
    </w:rPr>
  </w:style>
  <w:style w:type="character" w:customStyle="1" w:styleId="afe">
    <w:name w:val="Абзац списка Знак"/>
    <w:aliases w:val="Имя Рисунка Знак,List Paragraph Знак,2 Спс точк Знак,ПАРАГРАФ Знак,References Знак,8т рис Знак,ТекстМой Знак,Рис Знак,ВКР! Знак,List Paragraph1 Знак,Средняя сетка 1 - Акцент 21 Знак,Цветной список - Акцент 11 Знак"/>
    <w:link w:val="afd"/>
    <w:uiPriority w:val="34"/>
    <w:rsid w:val="00120361"/>
    <w:rPr>
      <w:sz w:val="22"/>
      <w:szCs w:val="22"/>
      <w:lang w:eastAsia="en-US"/>
    </w:rPr>
  </w:style>
  <w:style w:type="paragraph" w:customStyle="1" w:styleId="211">
    <w:name w:val="Основной текст 21"/>
    <w:basedOn w:val="a"/>
    <w:uiPriority w:val="99"/>
    <w:rsid w:val="00C91402"/>
    <w:pPr>
      <w:spacing w:before="0" w:line="360" w:lineRule="auto"/>
      <w:ind w:left="0" w:firstLine="720"/>
    </w:pPr>
    <w:rPr>
      <w:sz w:val="28"/>
    </w:rPr>
  </w:style>
  <w:style w:type="character" w:customStyle="1" w:styleId="af4">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15"/>
    <w:rsid w:val="00405891"/>
    <w:rPr>
      <w:rFonts w:ascii="Times New Roman" w:eastAsia="Times New Roman" w:hAnsi="Times New Roman"/>
      <w:sz w:val="24"/>
      <w:szCs w:val="24"/>
    </w:rPr>
  </w:style>
  <w:style w:type="character" w:customStyle="1" w:styleId="apple-converted-space">
    <w:name w:val="apple-converted-space"/>
    <w:uiPriority w:val="99"/>
    <w:rsid w:val="005D7D03"/>
    <w:rPr>
      <w:rFonts w:cs="Times New Roman"/>
    </w:rPr>
  </w:style>
  <w:style w:type="paragraph" w:styleId="aff">
    <w:name w:val="No Spacing"/>
    <w:basedOn w:val="a"/>
    <w:link w:val="aff0"/>
    <w:uiPriority w:val="99"/>
    <w:qFormat/>
    <w:rsid w:val="00035D77"/>
    <w:pPr>
      <w:spacing w:before="0"/>
      <w:ind w:left="0" w:firstLine="0"/>
      <w:jc w:val="left"/>
    </w:pPr>
    <w:rPr>
      <w:rFonts w:eastAsia="Times New Roman"/>
      <w:szCs w:val="20"/>
      <w:lang w:val="en-US" w:eastAsia="x-none"/>
    </w:rPr>
  </w:style>
  <w:style w:type="character" w:customStyle="1" w:styleId="aff0">
    <w:name w:val="Без интервала Знак"/>
    <w:link w:val="aff"/>
    <w:uiPriority w:val="99"/>
    <w:locked/>
    <w:rsid w:val="00035D77"/>
    <w:rPr>
      <w:rFonts w:eastAsia="Times New Roman"/>
      <w:sz w:val="22"/>
      <w:lang w:val="en-US"/>
    </w:rPr>
  </w:style>
  <w:style w:type="character" w:customStyle="1" w:styleId="aff1">
    <w:name w:val="Основной текст_"/>
    <w:link w:val="8"/>
    <w:uiPriority w:val="99"/>
    <w:locked/>
    <w:rsid w:val="00035D77"/>
    <w:rPr>
      <w:shd w:val="clear" w:color="auto" w:fill="FFFFFF"/>
    </w:rPr>
  </w:style>
  <w:style w:type="paragraph" w:customStyle="1" w:styleId="8">
    <w:name w:val="Основной текст8"/>
    <w:basedOn w:val="a"/>
    <w:link w:val="aff1"/>
    <w:uiPriority w:val="99"/>
    <w:rsid w:val="00035D77"/>
    <w:pPr>
      <w:shd w:val="clear" w:color="auto" w:fill="FFFFFF"/>
      <w:spacing w:before="600" w:after="300" w:line="370" w:lineRule="exact"/>
      <w:ind w:left="0" w:firstLine="0"/>
    </w:pPr>
    <w:rPr>
      <w:sz w:val="20"/>
      <w:szCs w:val="20"/>
      <w:lang w:val="x-none" w:eastAsia="x-none"/>
    </w:rPr>
  </w:style>
  <w:style w:type="character" w:customStyle="1" w:styleId="17">
    <w:name w:val="Упомянуть1"/>
    <w:uiPriority w:val="99"/>
    <w:semiHidden/>
    <w:unhideWhenUsed/>
    <w:rsid w:val="00615E64"/>
    <w:rPr>
      <w:color w:val="2B579A"/>
      <w:shd w:val="clear" w:color="auto" w:fill="E6E6E6"/>
    </w:rPr>
  </w:style>
  <w:style w:type="character" w:customStyle="1" w:styleId="18">
    <w:name w:val="Неразрешенное упоминание1"/>
    <w:uiPriority w:val="99"/>
    <w:semiHidden/>
    <w:unhideWhenUsed/>
    <w:rsid w:val="00275A6F"/>
    <w:rPr>
      <w:color w:val="605E5C"/>
      <w:shd w:val="clear" w:color="auto" w:fill="E1DFDD"/>
    </w:rPr>
  </w:style>
  <w:style w:type="table" w:customStyle="1" w:styleId="19">
    <w:name w:val="Сетка таблицы1"/>
    <w:basedOn w:val="a1"/>
    <w:next w:val="af7"/>
    <w:uiPriority w:val="39"/>
    <w:rsid w:val="00923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7"/>
    <w:uiPriority w:val="39"/>
    <w:rsid w:val="004266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7"/>
    <w:uiPriority w:val="39"/>
    <w:rsid w:val="00E461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7"/>
    <w:uiPriority w:val="39"/>
    <w:rsid w:val="00F551A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7"/>
    <w:uiPriority w:val="39"/>
    <w:rsid w:val="001250B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7"/>
    <w:uiPriority w:val="39"/>
    <w:rsid w:val="00B468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
    <w:rsid w:val="00DB687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extended-textshort">
    <w:name w:val="extended-text__short"/>
    <w:basedOn w:val="a0"/>
    <w:rsid w:val="00B424CC"/>
  </w:style>
  <w:style w:type="character" w:styleId="aff2">
    <w:name w:val="Strong"/>
    <w:uiPriority w:val="22"/>
    <w:qFormat/>
    <w:rsid w:val="0072763A"/>
    <w:rPr>
      <w:rFonts w:ascii="Times New Roman" w:hAnsi="Times New Roman" w:cs="Times New Roman" w:hint="default"/>
      <w:b/>
      <w:bCs/>
      <w:sz w:val="24"/>
      <w:u w:val="single"/>
    </w:rPr>
  </w:style>
  <w:style w:type="paragraph" w:customStyle="1" w:styleId="Style2">
    <w:name w:val="Style2"/>
    <w:basedOn w:val="a"/>
    <w:rsid w:val="00F803A5"/>
    <w:pPr>
      <w:widowControl w:val="0"/>
      <w:autoSpaceDE w:val="0"/>
      <w:autoSpaceDN w:val="0"/>
      <w:adjustRightInd w:val="0"/>
      <w:spacing w:before="0" w:after="0" w:line="484" w:lineRule="exact"/>
      <w:ind w:left="0" w:firstLine="715"/>
    </w:pPr>
    <w:rPr>
      <w:rFonts w:ascii="Times New Roman" w:eastAsia="Times New Roman" w:hAnsi="Times New Roman"/>
      <w:sz w:val="24"/>
      <w:szCs w:val="24"/>
      <w:lang w:eastAsia="ru-RU"/>
    </w:rPr>
  </w:style>
  <w:style w:type="character" w:customStyle="1" w:styleId="FontStyle12">
    <w:name w:val="Font Style12"/>
    <w:rsid w:val="00F803A5"/>
    <w:rPr>
      <w:rFonts w:ascii="Times New Roman" w:hAnsi="Times New Roman" w:cs="Times New Roman"/>
      <w:sz w:val="26"/>
      <w:szCs w:val="26"/>
    </w:rPr>
  </w:style>
  <w:style w:type="character" w:customStyle="1" w:styleId="UnresolvedMention">
    <w:name w:val="Unresolved Mention"/>
    <w:basedOn w:val="a0"/>
    <w:uiPriority w:val="99"/>
    <w:semiHidden/>
    <w:unhideWhenUsed/>
    <w:rsid w:val="00AE59BF"/>
    <w:rPr>
      <w:color w:val="605E5C"/>
      <w:shd w:val="clear" w:color="auto" w:fill="E1DFDD"/>
    </w:rPr>
  </w:style>
  <w:style w:type="paragraph" w:styleId="aff3">
    <w:name w:val="Normal (Web)"/>
    <w:basedOn w:val="a"/>
    <w:uiPriority w:val="99"/>
    <w:unhideWhenUsed/>
    <w:rsid w:val="00CA51D4"/>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69">
      <w:bodyDiv w:val="1"/>
      <w:marLeft w:val="0"/>
      <w:marRight w:val="0"/>
      <w:marTop w:val="0"/>
      <w:marBottom w:val="0"/>
      <w:divBdr>
        <w:top w:val="none" w:sz="0" w:space="0" w:color="auto"/>
        <w:left w:val="none" w:sz="0" w:space="0" w:color="auto"/>
        <w:bottom w:val="none" w:sz="0" w:space="0" w:color="auto"/>
        <w:right w:val="none" w:sz="0" w:space="0" w:color="auto"/>
      </w:divBdr>
    </w:div>
    <w:div w:id="294991644">
      <w:bodyDiv w:val="1"/>
      <w:marLeft w:val="0"/>
      <w:marRight w:val="0"/>
      <w:marTop w:val="0"/>
      <w:marBottom w:val="0"/>
      <w:divBdr>
        <w:top w:val="none" w:sz="0" w:space="0" w:color="auto"/>
        <w:left w:val="none" w:sz="0" w:space="0" w:color="auto"/>
        <w:bottom w:val="none" w:sz="0" w:space="0" w:color="auto"/>
        <w:right w:val="none" w:sz="0" w:space="0" w:color="auto"/>
      </w:divBdr>
    </w:div>
    <w:div w:id="949051072">
      <w:bodyDiv w:val="1"/>
      <w:marLeft w:val="0"/>
      <w:marRight w:val="0"/>
      <w:marTop w:val="0"/>
      <w:marBottom w:val="0"/>
      <w:divBdr>
        <w:top w:val="none" w:sz="0" w:space="0" w:color="auto"/>
        <w:left w:val="none" w:sz="0" w:space="0" w:color="auto"/>
        <w:bottom w:val="none" w:sz="0" w:space="0" w:color="auto"/>
        <w:right w:val="none" w:sz="0" w:space="0" w:color="auto"/>
      </w:divBdr>
      <w:divsChild>
        <w:div w:id="134375139">
          <w:marLeft w:val="0"/>
          <w:marRight w:val="0"/>
          <w:marTop w:val="0"/>
          <w:marBottom w:val="0"/>
          <w:divBdr>
            <w:top w:val="none" w:sz="0" w:space="0" w:color="auto"/>
            <w:left w:val="none" w:sz="0" w:space="0" w:color="auto"/>
            <w:bottom w:val="none" w:sz="0" w:space="0" w:color="auto"/>
            <w:right w:val="none" w:sz="0" w:space="0" w:color="auto"/>
          </w:divBdr>
        </w:div>
        <w:div w:id="395973444">
          <w:marLeft w:val="0"/>
          <w:marRight w:val="0"/>
          <w:marTop w:val="0"/>
          <w:marBottom w:val="0"/>
          <w:divBdr>
            <w:top w:val="none" w:sz="0" w:space="0" w:color="auto"/>
            <w:left w:val="none" w:sz="0" w:space="0" w:color="auto"/>
            <w:bottom w:val="none" w:sz="0" w:space="0" w:color="auto"/>
            <w:right w:val="none" w:sz="0" w:space="0" w:color="auto"/>
          </w:divBdr>
        </w:div>
        <w:div w:id="522860383">
          <w:marLeft w:val="0"/>
          <w:marRight w:val="0"/>
          <w:marTop w:val="0"/>
          <w:marBottom w:val="0"/>
          <w:divBdr>
            <w:top w:val="none" w:sz="0" w:space="0" w:color="auto"/>
            <w:left w:val="none" w:sz="0" w:space="0" w:color="auto"/>
            <w:bottom w:val="none" w:sz="0" w:space="0" w:color="auto"/>
            <w:right w:val="none" w:sz="0" w:space="0" w:color="auto"/>
          </w:divBdr>
        </w:div>
        <w:div w:id="568729914">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708796914">
          <w:marLeft w:val="0"/>
          <w:marRight w:val="0"/>
          <w:marTop w:val="0"/>
          <w:marBottom w:val="0"/>
          <w:divBdr>
            <w:top w:val="none" w:sz="0" w:space="0" w:color="auto"/>
            <w:left w:val="none" w:sz="0" w:space="0" w:color="auto"/>
            <w:bottom w:val="none" w:sz="0" w:space="0" w:color="auto"/>
            <w:right w:val="none" w:sz="0" w:space="0" w:color="auto"/>
          </w:divBdr>
        </w:div>
        <w:div w:id="898443653">
          <w:marLeft w:val="0"/>
          <w:marRight w:val="0"/>
          <w:marTop w:val="0"/>
          <w:marBottom w:val="0"/>
          <w:divBdr>
            <w:top w:val="none" w:sz="0" w:space="0" w:color="auto"/>
            <w:left w:val="none" w:sz="0" w:space="0" w:color="auto"/>
            <w:bottom w:val="none" w:sz="0" w:space="0" w:color="auto"/>
            <w:right w:val="none" w:sz="0" w:space="0" w:color="auto"/>
          </w:divBdr>
        </w:div>
        <w:div w:id="934094145">
          <w:marLeft w:val="0"/>
          <w:marRight w:val="0"/>
          <w:marTop w:val="0"/>
          <w:marBottom w:val="0"/>
          <w:divBdr>
            <w:top w:val="none" w:sz="0" w:space="0" w:color="auto"/>
            <w:left w:val="none" w:sz="0" w:space="0" w:color="auto"/>
            <w:bottom w:val="none" w:sz="0" w:space="0" w:color="auto"/>
            <w:right w:val="none" w:sz="0" w:space="0" w:color="auto"/>
          </w:divBdr>
        </w:div>
        <w:div w:id="940647517">
          <w:marLeft w:val="0"/>
          <w:marRight w:val="0"/>
          <w:marTop w:val="0"/>
          <w:marBottom w:val="0"/>
          <w:divBdr>
            <w:top w:val="none" w:sz="0" w:space="0" w:color="auto"/>
            <w:left w:val="none" w:sz="0" w:space="0" w:color="auto"/>
            <w:bottom w:val="none" w:sz="0" w:space="0" w:color="auto"/>
            <w:right w:val="none" w:sz="0" w:space="0" w:color="auto"/>
          </w:divBdr>
        </w:div>
        <w:div w:id="1160929687">
          <w:marLeft w:val="0"/>
          <w:marRight w:val="0"/>
          <w:marTop w:val="0"/>
          <w:marBottom w:val="0"/>
          <w:divBdr>
            <w:top w:val="none" w:sz="0" w:space="0" w:color="auto"/>
            <w:left w:val="none" w:sz="0" w:space="0" w:color="auto"/>
            <w:bottom w:val="none" w:sz="0" w:space="0" w:color="auto"/>
            <w:right w:val="none" w:sz="0" w:space="0" w:color="auto"/>
          </w:divBdr>
        </w:div>
        <w:div w:id="1345013140">
          <w:marLeft w:val="0"/>
          <w:marRight w:val="0"/>
          <w:marTop w:val="0"/>
          <w:marBottom w:val="0"/>
          <w:divBdr>
            <w:top w:val="none" w:sz="0" w:space="0" w:color="auto"/>
            <w:left w:val="none" w:sz="0" w:space="0" w:color="auto"/>
            <w:bottom w:val="none" w:sz="0" w:space="0" w:color="auto"/>
            <w:right w:val="none" w:sz="0" w:space="0" w:color="auto"/>
          </w:divBdr>
        </w:div>
        <w:div w:id="1376924046">
          <w:marLeft w:val="0"/>
          <w:marRight w:val="0"/>
          <w:marTop w:val="0"/>
          <w:marBottom w:val="0"/>
          <w:divBdr>
            <w:top w:val="none" w:sz="0" w:space="0" w:color="auto"/>
            <w:left w:val="none" w:sz="0" w:space="0" w:color="auto"/>
            <w:bottom w:val="none" w:sz="0" w:space="0" w:color="auto"/>
            <w:right w:val="none" w:sz="0" w:space="0" w:color="auto"/>
          </w:divBdr>
        </w:div>
        <w:div w:id="1500542806">
          <w:marLeft w:val="0"/>
          <w:marRight w:val="0"/>
          <w:marTop w:val="0"/>
          <w:marBottom w:val="0"/>
          <w:divBdr>
            <w:top w:val="none" w:sz="0" w:space="0" w:color="auto"/>
            <w:left w:val="none" w:sz="0" w:space="0" w:color="auto"/>
            <w:bottom w:val="none" w:sz="0" w:space="0" w:color="auto"/>
            <w:right w:val="none" w:sz="0" w:space="0" w:color="auto"/>
          </w:divBdr>
        </w:div>
        <w:div w:id="1599828869">
          <w:marLeft w:val="0"/>
          <w:marRight w:val="0"/>
          <w:marTop w:val="0"/>
          <w:marBottom w:val="0"/>
          <w:divBdr>
            <w:top w:val="none" w:sz="0" w:space="0" w:color="auto"/>
            <w:left w:val="none" w:sz="0" w:space="0" w:color="auto"/>
            <w:bottom w:val="none" w:sz="0" w:space="0" w:color="auto"/>
            <w:right w:val="none" w:sz="0" w:space="0" w:color="auto"/>
          </w:divBdr>
        </w:div>
        <w:div w:id="1891959523">
          <w:marLeft w:val="0"/>
          <w:marRight w:val="0"/>
          <w:marTop w:val="0"/>
          <w:marBottom w:val="0"/>
          <w:divBdr>
            <w:top w:val="none" w:sz="0" w:space="0" w:color="auto"/>
            <w:left w:val="none" w:sz="0" w:space="0" w:color="auto"/>
            <w:bottom w:val="none" w:sz="0" w:space="0" w:color="auto"/>
            <w:right w:val="none" w:sz="0" w:space="0" w:color="auto"/>
          </w:divBdr>
        </w:div>
        <w:div w:id="2027831148">
          <w:marLeft w:val="0"/>
          <w:marRight w:val="0"/>
          <w:marTop w:val="0"/>
          <w:marBottom w:val="0"/>
          <w:divBdr>
            <w:top w:val="none" w:sz="0" w:space="0" w:color="auto"/>
            <w:left w:val="none" w:sz="0" w:space="0" w:color="auto"/>
            <w:bottom w:val="none" w:sz="0" w:space="0" w:color="auto"/>
            <w:right w:val="none" w:sz="0" w:space="0" w:color="auto"/>
          </w:divBdr>
        </w:div>
      </w:divsChild>
    </w:div>
    <w:div w:id="987707493">
      <w:bodyDiv w:val="1"/>
      <w:marLeft w:val="0"/>
      <w:marRight w:val="0"/>
      <w:marTop w:val="0"/>
      <w:marBottom w:val="0"/>
      <w:divBdr>
        <w:top w:val="none" w:sz="0" w:space="0" w:color="auto"/>
        <w:left w:val="none" w:sz="0" w:space="0" w:color="auto"/>
        <w:bottom w:val="none" w:sz="0" w:space="0" w:color="auto"/>
        <w:right w:val="none" w:sz="0" w:space="0" w:color="auto"/>
      </w:divBdr>
      <w:divsChild>
        <w:div w:id="34813544">
          <w:marLeft w:val="0"/>
          <w:marRight w:val="0"/>
          <w:marTop w:val="0"/>
          <w:marBottom w:val="0"/>
          <w:divBdr>
            <w:top w:val="none" w:sz="0" w:space="0" w:color="auto"/>
            <w:left w:val="none" w:sz="0" w:space="0" w:color="auto"/>
            <w:bottom w:val="none" w:sz="0" w:space="0" w:color="auto"/>
            <w:right w:val="none" w:sz="0" w:space="0" w:color="auto"/>
          </w:divBdr>
        </w:div>
        <w:div w:id="185414751">
          <w:marLeft w:val="0"/>
          <w:marRight w:val="0"/>
          <w:marTop w:val="0"/>
          <w:marBottom w:val="0"/>
          <w:divBdr>
            <w:top w:val="none" w:sz="0" w:space="0" w:color="auto"/>
            <w:left w:val="none" w:sz="0" w:space="0" w:color="auto"/>
            <w:bottom w:val="none" w:sz="0" w:space="0" w:color="auto"/>
            <w:right w:val="none" w:sz="0" w:space="0" w:color="auto"/>
          </w:divBdr>
        </w:div>
        <w:div w:id="283465582">
          <w:marLeft w:val="0"/>
          <w:marRight w:val="0"/>
          <w:marTop w:val="0"/>
          <w:marBottom w:val="0"/>
          <w:divBdr>
            <w:top w:val="none" w:sz="0" w:space="0" w:color="auto"/>
            <w:left w:val="none" w:sz="0" w:space="0" w:color="auto"/>
            <w:bottom w:val="none" w:sz="0" w:space="0" w:color="auto"/>
            <w:right w:val="none" w:sz="0" w:space="0" w:color="auto"/>
          </w:divBdr>
        </w:div>
        <w:div w:id="312373741">
          <w:marLeft w:val="0"/>
          <w:marRight w:val="0"/>
          <w:marTop w:val="0"/>
          <w:marBottom w:val="0"/>
          <w:divBdr>
            <w:top w:val="none" w:sz="0" w:space="0" w:color="auto"/>
            <w:left w:val="none" w:sz="0" w:space="0" w:color="auto"/>
            <w:bottom w:val="none" w:sz="0" w:space="0" w:color="auto"/>
            <w:right w:val="none" w:sz="0" w:space="0" w:color="auto"/>
          </w:divBdr>
        </w:div>
        <w:div w:id="321737079">
          <w:marLeft w:val="0"/>
          <w:marRight w:val="0"/>
          <w:marTop w:val="0"/>
          <w:marBottom w:val="0"/>
          <w:divBdr>
            <w:top w:val="none" w:sz="0" w:space="0" w:color="auto"/>
            <w:left w:val="none" w:sz="0" w:space="0" w:color="auto"/>
            <w:bottom w:val="none" w:sz="0" w:space="0" w:color="auto"/>
            <w:right w:val="none" w:sz="0" w:space="0" w:color="auto"/>
          </w:divBdr>
        </w:div>
        <w:div w:id="401879042">
          <w:marLeft w:val="0"/>
          <w:marRight w:val="0"/>
          <w:marTop w:val="0"/>
          <w:marBottom w:val="0"/>
          <w:divBdr>
            <w:top w:val="none" w:sz="0" w:space="0" w:color="auto"/>
            <w:left w:val="none" w:sz="0" w:space="0" w:color="auto"/>
            <w:bottom w:val="none" w:sz="0" w:space="0" w:color="auto"/>
            <w:right w:val="none" w:sz="0" w:space="0" w:color="auto"/>
          </w:divBdr>
        </w:div>
        <w:div w:id="414598230">
          <w:marLeft w:val="0"/>
          <w:marRight w:val="0"/>
          <w:marTop w:val="0"/>
          <w:marBottom w:val="0"/>
          <w:divBdr>
            <w:top w:val="none" w:sz="0" w:space="0" w:color="auto"/>
            <w:left w:val="none" w:sz="0" w:space="0" w:color="auto"/>
            <w:bottom w:val="none" w:sz="0" w:space="0" w:color="auto"/>
            <w:right w:val="none" w:sz="0" w:space="0" w:color="auto"/>
          </w:divBdr>
        </w:div>
        <w:div w:id="438187474">
          <w:marLeft w:val="0"/>
          <w:marRight w:val="0"/>
          <w:marTop w:val="0"/>
          <w:marBottom w:val="0"/>
          <w:divBdr>
            <w:top w:val="none" w:sz="0" w:space="0" w:color="auto"/>
            <w:left w:val="none" w:sz="0" w:space="0" w:color="auto"/>
            <w:bottom w:val="none" w:sz="0" w:space="0" w:color="auto"/>
            <w:right w:val="none" w:sz="0" w:space="0" w:color="auto"/>
          </w:divBdr>
        </w:div>
        <w:div w:id="495615328">
          <w:marLeft w:val="0"/>
          <w:marRight w:val="0"/>
          <w:marTop w:val="0"/>
          <w:marBottom w:val="0"/>
          <w:divBdr>
            <w:top w:val="none" w:sz="0" w:space="0" w:color="auto"/>
            <w:left w:val="none" w:sz="0" w:space="0" w:color="auto"/>
            <w:bottom w:val="none" w:sz="0" w:space="0" w:color="auto"/>
            <w:right w:val="none" w:sz="0" w:space="0" w:color="auto"/>
          </w:divBdr>
        </w:div>
        <w:div w:id="513686616">
          <w:marLeft w:val="0"/>
          <w:marRight w:val="0"/>
          <w:marTop w:val="0"/>
          <w:marBottom w:val="0"/>
          <w:divBdr>
            <w:top w:val="none" w:sz="0" w:space="0" w:color="auto"/>
            <w:left w:val="none" w:sz="0" w:space="0" w:color="auto"/>
            <w:bottom w:val="none" w:sz="0" w:space="0" w:color="auto"/>
            <w:right w:val="none" w:sz="0" w:space="0" w:color="auto"/>
          </w:divBdr>
        </w:div>
        <w:div w:id="544411498">
          <w:marLeft w:val="0"/>
          <w:marRight w:val="0"/>
          <w:marTop w:val="0"/>
          <w:marBottom w:val="0"/>
          <w:divBdr>
            <w:top w:val="none" w:sz="0" w:space="0" w:color="auto"/>
            <w:left w:val="none" w:sz="0" w:space="0" w:color="auto"/>
            <w:bottom w:val="none" w:sz="0" w:space="0" w:color="auto"/>
            <w:right w:val="none" w:sz="0" w:space="0" w:color="auto"/>
          </w:divBdr>
        </w:div>
        <w:div w:id="672072491">
          <w:marLeft w:val="0"/>
          <w:marRight w:val="0"/>
          <w:marTop w:val="0"/>
          <w:marBottom w:val="0"/>
          <w:divBdr>
            <w:top w:val="none" w:sz="0" w:space="0" w:color="auto"/>
            <w:left w:val="none" w:sz="0" w:space="0" w:color="auto"/>
            <w:bottom w:val="none" w:sz="0" w:space="0" w:color="auto"/>
            <w:right w:val="none" w:sz="0" w:space="0" w:color="auto"/>
          </w:divBdr>
        </w:div>
        <w:div w:id="833372396">
          <w:marLeft w:val="0"/>
          <w:marRight w:val="0"/>
          <w:marTop w:val="0"/>
          <w:marBottom w:val="0"/>
          <w:divBdr>
            <w:top w:val="none" w:sz="0" w:space="0" w:color="auto"/>
            <w:left w:val="none" w:sz="0" w:space="0" w:color="auto"/>
            <w:bottom w:val="none" w:sz="0" w:space="0" w:color="auto"/>
            <w:right w:val="none" w:sz="0" w:space="0" w:color="auto"/>
          </w:divBdr>
        </w:div>
        <w:div w:id="908002161">
          <w:marLeft w:val="0"/>
          <w:marRight w:val="0"/>
          <w:marTop w:val="0"/>
          <w:marBottom w:val="0"/>
          <w:divBdr>
            <w:top w:val="none" w:sz="0" w:space="0" w:color="auto"/>
            <w:left w:val="none" w:sz="0" w:space="0" w:color="auto"/>
            <w:bottom w:val="none" w:sz="0" w:space="0" w:color="auto"/>
            <w:right w:val="none" w:sz="0" w:space="0" w:color="auto"/>
          </w:divBdr>
        </w:div>
        <w:div w:id="908342109">
          <w:marLeft w:val="0"/>
          <w:marRight w:val="0"/>
          <w:marTop w:val="0"/>
          <w:marBottom w:val="0"/>
          <w:divBdr>
            <w:top w:val="none" w:sz="0" w:space="0" w:color="auto"/>
            <w:left w:val="none" w:sz="0" w:space="0" w:color="auto"/>
            <w:bottom w:val="none" w:sz="0" w:space="0" w:color="auto"/>
            <w:right w:val="none" w:sz="0" w:space="0" w:color="auto"/>
          </w:divBdr>
        </w:div>
        <w:div w:id="1059668481">
          <w:marLeft w:val="0"/>
          <w:marRight w:val="0"/>
          <w:marTop w:val="0"/>
          <w:marBottom w:val="0"/>
          <w:divBdr>
            <w:top w:val="none" w:sz="0" w:space="0" w:color="auto"/>
            <w:left w:val="none" w:sz="0" w:space="0" w:color="auto"/>
            <w:bottom w:val="none" w:sz="0" w:space="0" w:color="auto"/>
            <w:right w:val="none" w:sz="0" w:space="0" w:color="auto"/>
          </w:divBdr>
        </w:div>
        <w:div w:id="1064832392">
          <w:marLeft w:val="0"/>
          <w:marRight w:val="0"/>
          <w:marTop w:val="0"/>
          <w:marBottom w:val="0"/>
          <w:divBdr>
            <w:top w:val="none" w:sz="0" w:space="0" w:color="auto"/>
            <w:left w:val="none" w:sz="0" w:space="0" w:color="auto"/>
            <w:bottom w:val="none" w:sz="0" w:space="0" w:color="auto"/>
            <w:right w:val="none" w:sz="0" w:space="0" w:color="auto"/>
          </w:divBdr>
        </w:div>
        <w:div w:id="1073163797">
          <w:marLeft w:val="0"/>
          <w:marRight w:val="0"/>
          <w:marTop w:val="0"/>
          <w:marBottom w:val="0"/>
          <w:divBdr>
            <w:top w:val="none" w:sz="0" w:space="0" w:color="auto"/>
            <w:left w:val="none" w:sz="0" w:space="0" w:color="auto"/>
            <w:bottom w:val="none" w:sz="0" w:space="0" w:color="auto"/>
            <w:right w:val="none" w:sz="0" w:space="0" w:color="auto"/>
          </w:divBdr>
        </w:div>
        <w:div w:id="1100956476">
          <w:marLeft w:val="0"/>
          <w:marRight w:val="0"/>
          <w:marTop w:val="0"/>
          <w:marBottom w:val="0"/>
          <w:divBdr>
            <w:top w:val="none" w:sz="0" w:space="0" w:color="auto"/>
            <w:left w:val="none" w:sz="0" w:space="0" w:color="auto"/>
            <w:bottom w:val="none" w:sz="0" w:space="0" w:color="auto"/>
            <w:right w:val="none" w:sz="0" w:space="0" w:color="auto"/>
          </w:divBdr>
        </w:div>
        <w:div w:id="1209680083">
          <w:marLeft w:val="0"/>
          <w:marRight w:val="0"/>
          <w:marTop w:val="0"/>
          <w:marBottom w:val="0"/>
          <w:divBdr>
            <w:top w:val="none" w:sz="0" w:space="0" w:color="auto"/>
            <w:left w:val="none" w:sz="0" w:space="0" w:color="auto"/>
            <w:bottom w:val="none" w:sz="0" w:space="0" w:color="auto"/>
            <w:right w:val="none" w:sz="0" w:space="0" w:color="auto"/>
          </w:divBdr>
        </w:div>
        <w:div w:id="1240676427">
          <w:marLeft w:val="0"/>
          <w:marRight w:val="0"/>
          <w:marTop w:val="0"/>
          <w:marBottom w:val="0"/>
          <w:divBdr>
            <w:top w:val="none" w:sz="0" w:space="0" w:color="auto"/>
            <w:left w:val="none" w:sz="0" w:space="0" w:color="auto"/>
            <w:bottom w:val="none" w:sz="0" w:space="0" w:color="auto"/>
            <w:right w:val="none" w:sz="0" w:space="0" w:color="auto"/>
          </w:divBdr>
        </w:div>
        <w:div w:id="1292636185">
          <w:marLeft w:val="0"/>
          <w:marRight w:val="0"/>
          <w:marTop w:val="0"/>
          <w:marBottom w:val="0"/>
          <w:divBdr>
            <w:top w:val="none" w:sz="0" w:space="0" w:color="auto"/>
            <w:left w:val="none" w:sz="0" w:space="0" w:color="auto"/>
            <w:bottom w:val="none" w:sz="0" w:space="0" w:color="auto"/>
            <w:right w:val="none" w:sz="0" w:space="0" w:color="auto"/>
          </w:divBdr>
        </w:div>
        <w:div w:id="1337465642">
          <w:marLeft w:val="0"/>
          <w:marRight w:val="0"/>
          <w:marTop w:val="0"/>
          <w:marBottom w:val="0"/>
          <w:divBdr>
            <w:top w:val="none" w:sz="0" w:space="0" w:color="auto"/>
            <w:left w:val="none" w:sz="0" w:space="0" w:color="auto"/>
            <w:bottom w:val="none" w:sz="0" w:space="0" w:color="auto"/>
            <w:right w:val="none" w:sz="0" w:space="0" w:color="auto"/>
          </w:divBdr>
        </w:div>
        <w:div w:id="1347487983">
          <w:marLeft w:val="0"/>
          <w:marRight w:val="0"/>
          <w:marTop w:val="0"/>
          <w:marBottom w:val="0"/>
          <w:divBdr>
            <w:top w:val="none" w:sz="0" w:space="0" w:color="auto"/>
            <w:left w:val="none" w:sz="0" w:space="0" w:color="auto"/>
            <w:bottom w:val="none" w:sz="0" w:space="0" w:color="auto"/>
            <w:right w:val="none" w:sz="0" w:space="0" w:color="auto"/>
          </w:divBdr>
        </w:div>
        <w:div w:id="1494642297">
          <w:marLeft w:val="0"/>
          <w:marRight w:val="0"/>
          <w:marTop w:val="0"/>
          <w:marBottom w:val="0"/>
          <w:divBdr>
            <w:top w:val="none" w:sz="0" w:space="0" w:color="auto"/>
            <w:left w:val="none" w:sz="0" w:space="0" w:color="auto"/>
            <w:bottom w:val="none" w:sz="0" w:space="0" w:color="auto"/>
            <w:right w:val="none" w:sz="0" w:space="0" w:color="auto"/>
          </w:divBdr>
        </w:div>
        <w:div w:id="1497071107">
          <w:marLeft w:val="0"/>
          <w:marRight w:val="0"/>
          <w:marTop w:val="0"/>
          <w:marBottom w:val="0"/>
          <w:divBdr>
            <w:top w:val="none" w:sz="0" w:space="0" w:color="auto"/>
            <w:left w:val="none" w:sz="0" w:space="0" w:color="auto"/>
            <w:bottom w:val="none" w:sz="0" w:space="0" w:color="auto"/>
            <w:right w:val="none" w:sz="0" w:space="0" w:color="auto"/>
          </w:divBdr>
        </w:div>
        <w:div w:id="1502818064">
          <w:marLeft w:val="0"/>
          <w:marRight w:val="0"/>
          <w:marTop w:val="0"/>
          <w:marBottom w:val="0"/>
          <w:divBdr>
            <w:top w:val="none" w:sz="0" w:space="0" w:color="auto"/>
            <w:left w:val="none" w:sz="0" w:space="0" w:color="auto"/>
            <w:bottom w:val="none" w:sz="0" w:space="0" w:color="auto"/>
            <w:right w:val="none" w:sz="0" w:space="0" w:color="auto"/>
          </w:divBdr>
        </w:div>
        <w:div w:id="1533180503">
          <w:marLeft w:val="0"/>
          <w:marRight w:val="0"/>
          <w:marTop w:val="0"/>
          <w:marBottom w:val="0"/>
          <w:divBdr>
            <w:top w:val="none" w:sz="0" w:space="0" w:color="auto"/>
            <w:left w:val="none" w:sz="0" w:space="0" w:color="auto"/>
            <w:bottom w:val="none" w:sz="0" w:space="0" w:color="auto"/>
            <w:right w:val="none" w:sz="0" w:space="0" w:color="auto"/>
          </w:divBdr>
        </w:div>
        <w:div w:id="1643385241">
          <w:marLeft w:val="0"/>
          <w:marRight w:val="0"/>
          <w:marTop w:val="0"/>
          <w:marBottom w:val="0"/>
          <w:divBdr>
            <w:top w:val="none" w:sz="0" w:space="0" w:color="auto"/>
            <w:left w:val="none" w:sz="0" w:space="0" w:color="auto"/>
            <w:bottom w:val="none" w:sz="0" w:space="0" w:color="auto"/>
            <w:right w:val="none" w:sz="0" w:space="0" w:color="auto"/>
          </w:divBdr>
        </w:div>
        <w:div w:id="1663116498">
          <w:marLeft w:val="0"/>
          <w:marRight w:val="0"/>
          <w:marTop w:val="0"/>
          <w:marBottom w:val="0"/>
          <w:divBdr>
            <w:top w:val="none" w:sz="0" w:space="0" w:color="auto"/>
            <w:left w:val="none" w:sz="0" w:space="0" w:color="auto"/>
            <w:bottom w:val="none" w:sz="0" w:space="0" w:color="auto"/>
            <w:right w:val="none" w:sz="0" w:space="0" w:color="auto"/>
          </w:divBdr>
        </w:div>
        <w:div w:id="1726759077">
          <w:marLeft w:val="0"/>
          <w:marRight w:val="0"/>
          <w:marTop w:val="0"/>
          <w:marBottom w:val="0"/>
          <w:divBdr>
            <w:top w:val="none" w:sz="0" w:space="0" w:color="auto"/>
            <w:left w:val="none" w:sz="0" w:space="0" w:color="auto"/>
            <w:bottom w:val="none" w:sz="0" w:space="0" w:color="auto"/>
            <w:right w:val="none" w:sz="0" w:space="0" w:color="auto"/>
          </w:divBdr>
        </w:div>
        <w:div w:id="1847670824">
          <w:marLeft w:val="0"/>
          <w:marRight w:val="0"/>
          <w:marTop w:val="0"/>
          <w:marBottom w:val="0"/>
          <w:divBdr>
            <w:top w:val="none" w:sz="0" w:space="0" w:color="auto"/>
            <w:left w:val="none" w:sz="0" w:space="0" w:color="auto"/>
            <w:bottom w:val="none" w:sz="0" w:space="0" w:color="auto"/>
            <w:right w:val="none" w:sz="0" w:space="0" w:color="auto"/>
          </w:divBdr>
        </w:div>
        <w:div w:id="2046754848">
          <w:marLeft w:val="0"/>
          <w:marRight w:val="0"/>
          <w:marTop w:val="0"/>
          <w:marBottom w:val="0"/>
          <w:divBdr>
            <w:top w:val="none" w:sz="0" w:space="0" w:color="auto"/>
            <w:left w:val="none" w:sz="0" w:space="0" w:color="auto"/>
            <w:bottom w:val="none" w:sz="0" w:space="0" w:color="auto"/>
            <w:right w:val="none" w:sz="0" w:space="0" w:color="auto"/>
          </w:divBdr>
        </w:div>
      </w:divsChild>
    </w:div>
    <w:div w:id="1219973963">
      <w:bodyDiv w:val="1"/>
      <w:marLeft w:val="0"/>
      <w:marRight w:val="0"/>
      <w:marTop w:val="0"/>
      <w:marBottom w:val="0"/>
      <w:divBdr>
        <w:top w:val="none" w:sz="0" w:space="0" w:color="auto"/>
        <w:left w:val="none" w:sz="0" w:space="0" w:color="auto"/>
        <w:bottom w:val="none" w:sz="0" w:space="0" w:color="auto"/>
        <w:right w:val="none" w:sz="0" w:space="0" w:color="auto"/>
      </w:divBdr>
      <w:divsChild>
        <w:div w:id="52626652">
          <w:marLeft w:val="0"/>
          <w:marRight w:val="0"/>
          <w:marTop w:val="0"/>
          <w:marBottom w:val="0"/>
          <w:divBdr>
            <w:top w:val="none" w:sz="0" w:space="0" w:color="auto"/>
            <w:left w:val="none" w:sz="0" w:space="0" w:color="auto"/>
            <w:bottom w:val="none" w:sz="0" w:space="0" w:color="auto"/>
            <w:right w:val="none" w:sz="0" w:space="0" w:color="auto"/>
          </w:divBdr>
        </w:div>
        <w:div w:id="954558130">
          <w:marLeft w:val="0"/>
          <w:marRight w:val="0"/>
          <w:marTop w:val="0"/>
          <w:marBottom w:val="0"/>
          <w:divBdr>
            <w:top w:val="none" w:sz="0" w:space="0" w:color="auto"/>
            <w:left w:val="none" w:sz="0" w:space="0" w:color="auto"/>
            <w:bottom w:val="none" w:sz="0" w:space="0" w:color="auto"/>
            <w:right w:val="none" w:sz="0" w:space="0" w:color="auto"/>
          </w:divBdr>
        </w:div>
        <w:div w:id="1671328411">
          <w:marLeft w:val="0"/>
          <w:marRight w:val="0"/>
          <w:marTop w:val="0"/>
          <w:marBottom w:val="0"/>
          <w:divBdr>
            <w:top w:val="none" w:sz="0" w:space="0" w:color="auto"/>
            <w:left w:val="none" w:sz="0" w:space="0" w:color="auto"/>
            <w:bottom w:val="none" w:sz="0" w:space="0" w:color="auto"/>
            <w:right w:val="none" w:sz="0" w:space="0" w:color="auto"/>
          </w:divBdr>
        </w:div>
        <w:div w:id="1980956945">
          <w:marLeft w:val="0"/>
          <w:marRight w:val="0"/>
          <w:marTop w:val="0"/>
          <w:marBottom w:val="0"/>
          <w:divBdr>
            <w:top w:val="none" w:sz="0" w:space="0" w:color="auto"/>
            <w:left w:val="none" w:sz="0" w:space="0" w:color="auto"/>
            <w:bottom w:val="none" w:sz="0" w:space="0" w:color="auto"/>
            <w:right w:val="none" w:sz="0" w:space="0" w:color="auto"/>
          </w:divBdr>
        </w:div>
        <w:div w:id="2050254575">
          <w:marLeft w:val="0"/>
          <w:marRight w:val="0"/>
          <w:marTop w:val="0"/>
          <w:marBottom w:val="0"/>
          <w:divBdr>
            <w:top w:val="none" w:sz="0" w:space="0" w:color="auto"/>
            <w:left w:val="none" w:sz="0" w:space="0" w:color="auto"/>
            <w:bottom w:val="none" w:sz="0" w:space="0" w:color="auto"/>
            <w:right w:val="none" w:sz="0" w:space="0" w:color="auto"/>
          </w:divBdr>
        </w:div>
        <w:div w:id="2142913982">
          <w:marLeft w:val="0"/>
          <w:marRight w:val="0"/>
          <w:marTop w:val="0"/>
          <w:marBottom w:val="0"/>
          <w:divBdr>
            <w:top w:val="none" w:sz="0" w:space="0" w:color="auto"/>
            <w:left w:val="none" w:sz="0" w:space="0" w:color="auto"/>
            <w:bottom w:val="none" w:sz="0" w:space="0" w:color="auto"/>
            <w:right w:val="none" w:sz="0" w:space="0" w:color="auto"/>
          </w:divBdr>
        </w:div>
      </w:divsChild>
    </w:div>
    <w:div w:id="1904558444">
      <w:bodyDiv w:val="1"/>
      <w:marLeft w:val="0"/>
      <w:marRight w:val="0"/>
      <w:marTop w:val="0"/>
      <w:marBottom w:val="0"/>
      <w:divBdr>
        <w:top w:val="none" w:sz="0" w:space="0" w:color="auto"/>
        <w:left w:val="none" w:sz="0" w:space="0" w:color="auto"/>
        <w:bottom w:val="none" w:sz="0" w:space="0" w:color="auto"/>
        <w:right w:val="none" w:sz="0" w:space="0" w:color="auto"/>
      </w:divBdr>
      <w:divsChild>
        <w:div w:id="314262210">
          <w:marLeft w:val="0"/>
          <w:marRight w:val="0"/>
          <w:marTop w:val="0"/>
          <w:marBottom w:val="0"/>
          <w:divBdr>
            <w:top w:val="none" w:sz="0" w:space="0" w:color="auto"/>
            <w:left w:val="none" w:sz="0" w:space="0" w:color="auto"/>
            <w:bottom w:val="none" w:sz="0" w:space="0" w:color="auto"/>
            <w:right w:val="none" w:sz="0" w:space="0" w:color="auto"/>
          </w:divBdr>
        </w:div>
        <w:div w:id="535508833">
          <w:marLeft w:val="0"/>
          <w:marRight w:val="0"/>
          <w:marTop w:val="0"/>
          <w:marBottom w:val="0"/>
          <w:divBdr>
            <w:top w:val="none" w:sz="0" w:space="0" w:color="auto"/>
            <w:left w:val="none" w:sz="0" w:space="0" w:color="auto"/>
            <w:bottom w:val="none" w:sz="0" w:space="0" w:color="auto"/>
            <w:right w:val="none" w:sz="0" w:space="0" w:color="auto"/>
          </w:divBdr>
        </w:div>
        <w:div w:id="771314404">
          <w:marLeft w:val="0"/>
          <w:marRight w:val="0"/>
          <w:marTop w:val="0"/>
          <w:marBottom w:val="0"/>
          <w:divBdr>
            <w:top w:val="none" w:sz="0" w:space="0" w:color="auto"/>
            <w:left w:val="none" w:sz="0" w:space="0" w:color="auto"/>
            <w:bottom w:val="none" w:sz="0" w:space="0" w:color="auto"/>
            <w:right w:val="none" w:sz="0" w:space="0" w:color="auto"/>
          </w:divBdr>
        </w:div>
        <w:div w:id="947421092">
          <w:marLeft w:val="0"/>
          <w:marRight w:val="0"/>
          <w:marTop w:val="0"/>
          <w:marBottom w:val="0"/>
          <w:divBdr>
            <w:top w:val="none" w:sz="0" w:space="0" w:color="auto"/>
            <w:left w:val="none" w:sz="0" w:space="0" w:color="auto"/>
            <w:bottom w:val="none" w:sz="0" w:space="0" w:color="auto"/>
            <w:right w:val="none" w:sz="0" w:space="0" w:color="auto"/>
          </w:divBdr>
        </w:div>
        <w:div w:id="1265531523">
          <w:marLeft w:val="0"/>
          <w:marRight w:val="0"/>
          <w:marTop w:val="0"/>
          <w:marBottom w:val="0"/>
          <w:divBdr>
            <w:top w:val="none" w:sz="0" w:space="0" w:color="auto"/>
            <w:left w:val="none" w:sz="0" w:space="0" w:color="auto"/>
            <w:bottom w:val="none" w:sz="0" w:space="0" w:color="auto"/>
            <w:right w:val="none" w:sz="0" w:space="0" w:color="auto"/>
          </w:divBdr>
        </w:div>
      </w:divsChild>
    </w:div>
    <w:div w:id="1981377919">
      <w:bodyDiv w:val="1"/>
      <w:marLeft w:val="0"/>
      <w:marRight w:val="0"/>
      <w:marTop w:val="0"/>
      <w:marBottom w:val="0"/>
      <w:divBdr>
        <w:top w:val="none" w:sz="0" w:space="0" w:color="auto"/>
        <w:left w:val="none" w:sz="0" w:space="0" w:color="auto"/>
        <w:bottom w:val="none" w:sz="0" w:space="0" w:color="auto"/>
        <w:right w:val="none" w:sz="0" w:space="0" w:color="auto"/>
      </w:divBdr>
      <w:divsChild>
        <w:div w:id="79065676">
          <w:marLeft w:val="0"/>
          <w:marRight w:val="0"/>
          <w:marTop w:val="0"/>
          <w:marBottom w:val="0"/>
          <w:divBdr>
            <w:top w:val="none" w:sz="0" w:space="0" w:color="auto"/>
            <w:left w:val="none" w:sz="0" w:space="0" w:color="auto"/>
            <w:bottom w:val="none" w:sz="0" w:space="0" w:color="auto"/>
            <w:right w:val="none" w:sz="0" w:space="0" w:color="auto"/>
          </w:divBdr>
        </w:div>
        <w:div w:id="99764704">
          <w:marLeft w:val="0"/>
          <w:marRight w:val="0"/>
          <w:marTop w:val="0"/>
          <w:marBottom w:val="0"/>
          <w:divBdr>
            <w:top w:val="none" w:sz="0" w:space="0" w:color="auto"/>
            <w:left w:val="none" w:sz="0" w:space="0" w:color="auto"/>
            <w:bottom w:val="none" w:sz="0" w:space="0" w:color="auto"/>
            <w:right w:val="none" w:sz="0" w:space="0" w:color="auto"/>
          </w:divBdr>
        </w:div>
        <w:div w:id="119501016">
          <w:marLeft w:val="0"/>
          <w:marRight w:val="0"/>
          <w:marTop w:val="0"/>
          <w:marBottom w:val="0"/>
          <w:divBdr>
            <w:top w:val="none" w:sz="0" w:space="0" w:color="auto"/>
            <w:left w:val="none" w:sz="0" w:space="0" w:color="auto"/>
            <w:bottom w:val="none" w:sz="0" w:space="0" w:color="auto"/>
            <w:right w:val="none" w:sz="0" w:space="0" w:color="auto"/>
          </w:divBdr>
        </w:div>
        <w:div w:id="342440292">
          <w:marLeft w:val="0"/>
          <w:marRight w:val="0"/>
          <w:marTop w:val="0"/>
          <w:marBottom w:val="0"/>
          <w:divBdr>
            <w:top w:val="none" w:sz="0" w:space="0" w:color="auto"/>
            <w:left w:val="none" w:sz="0" w:space="0" w:color="auto"/>
            <w:bottom w:val="none" w:sz="0" w:space="0" w:color="auto"/>
            <w:right w:val="none" w:sz="0" w:space="0" w:color="auto"/>
          </w:divBdr>
        </w:div>
        <w:div w:id="379982154">
          <w:marLeft w:val="0"/>
          <w:marRight w:val="0"/>
          <w:marTop w:val="0"/>
          <w:marBottom w:val="0"/>
          <w:divBdr>
            <w:top w:val="none" w:sz="0" w:space="0" w:color="auto"/>
            <w:left w:val="none" w:sz="0" w:space="0" w:color="auto"/>
            <w:bottom w:val="none" w:sz="0" w:space="0" w:color="auto"/>
            <w:right w:val="none" w:sz="0" w:space="0" w:color="auto"/>
          </w:divBdr>
        </w:div>
        <w:div w:id="540553451">
          <w:marLeft w:val="0"/>
          <w:marRight w:val="0"/>
          <w:marTop w:val="0"/>
          <w:marBottom w:val="0"/>
          <w:divBdr>
            <w:top w:val="none" w:sz="0" w:space="0" w:color="auto"/>
            <w:left w:val="none" w:sz="0" w:space="0" w:color="auto"/>
            <w:bottom w:val="none" w:sz="0" w:space="0" w:color="auto"/>
            <w:right w:val="none" w:sz="0" w:space="0" w:color="auto"/>
          </w:divBdr>
        </w:div>
        <w:div w:id="583497289">
          <w:marLeft w:val="0"/>
          <w:marRight w:val="0"/>
          <w:marTop w:val="0"/>
          <w:marBottom w:val="0"/>
          <w:divBdr>
            <w:top w:val="none" w:sz="0" w:space="0" w:color="auto"/>
            <w:left w:val="none" w:sz="0" w:space="0" w:color="auto"/>
            <w:bottom w:val="none" w:sz="0" w:space="0" w:color="auto"/>
            <w:right w:val="none" w:sz="0" w:space="0" w:color="auto"/>
          </w:divBdr>
        </w:div>
        <w:div w:id="635640954">
          <w:marLeft w:val="0"/>
          <w:marRight w:val="0"/>
          <w:marTop w:val="0"/>
          <w:marBottom w:val="0"/>
          <w:divBdr>
            <w:top w:val="none" w:sz="0" w:space="0" w:color="auto"/>
            <w:left w:val="none" w:sz="0" w:space="0" w:color="auto"/>
            <w:bottom w:val="none" w:sz="0" w:space="0" w:color="auto"/>
            <w:right w:val="none" w:sz="0" w:space="0" w:color="auto"/>
          </w:divBdr>
        </w:div>
        <w:div w:id="1037269297">
          <w:marLeft w:val="0"/>
          <w:marRight w:val="0"/>
          <w:marTop w:val="0"/>
          <w:marBottom w:val="0"/>
          <w:divBdr>
            <w:top w:val="none" w:sz="0" w:space="0" w:color="auto"/>
            <w:left w:val="none" w:sz="0" w:space="0" w:color="auto"/>
            <w:bottom w:val="none" w:sz="0" w:space="0" w:color="auto"/>
            <w:right w:val="none" w:sz="0" w:space="0" w:color="auto"/>
          </w:divBdr>
        </w:div>
        <w:div w:id="1094671004">
          <w:marLeft w:val="0"/>
          <w:marRight w:val="0"/>
          <w:marTop w:val="0"/>
          <w:marBottom w:val="0"/>
          <w:divBdr>
            <w:top w:val="none" w:sz="0" w:space="0" w:color="auto"/>
            <w:left w:val="none" w:sz="0" w:space="0" w:color="auto"/>
            <w:bottom w:val="none" w:sz="0" w:space="0" w:color="auto"/>
            <w:right w:val="none" w:sz="0" w:space="0" w:color="auto"/>
          </w:divBdr>
        </w:div>
        <w:div w:id="1101608832">
          <w:marLeft w:val="0"/>
          <w:marRight w:val="0"/>
          <w:marTop w:val="0"/>
          <w:marBottom w:val="0"/>
          <w:divBdr>
            <w:top w:val="none" w:sz="0" w:space="0" w:color="auto"/>
            <w:left w:val="none" w:sz="0" w:space="0" w:color="auto"/>
            <w:bottom w:val="none" w:sz="0" w:space="0" w:color="auto"/>
            <w:right w:val="none" w:sz="0" w:space="0" w:color="auto"/>
          </w:divBdr>
        </w:div>
        <w:div w:id="1140998384">
          <w:marLeft w:val="0"/>
          <w:marRight w:val="0"/>
          <w:marTop w:val="0"/>
          <w:marBottom w:val="0"/>
          <w:divBdr>
            <w:top w:val="none" w:sz="0" w:space="0" w:color="auto"/>
            <w:left w:val="none" w:sz="0" w:space="0" w:color="auto"/>
            <w:bottom w:val="none" w:sz="0" w:space="0" w:color="auto"/>
            <w:right w:val="none" w:sz="0" w:space="0" w:color="auto"/>
          </w:divBdr>
        </w:div>
        <w:div w:id="1194347401">
          <w:marLeft w:val="0"/>
          <w:marRight w:val="0"/>
          <w:marTop w:val="0"/>
          <w:marBottom w:val="0"/>
          <w:divBdr>
            <w:top w:val="none" w:sz="0" w:space="0" w:color="auto"/>
            <w:left w:val="none" w:sz="0" w:space="0" w:color="auto"/>
            <w:bottom w:val="none" w:sz="0" w:space="0" w:color="auto"/>
            <w:right w:val="none" w:sz="0" w:space="0" w:color="auto"/>
          </w:divBdr>
        </w:div>
        <w:div w:id="1232305408">
          <w:marLeft w:val="0"/>
          <w:marRight w:val="0"/>
          <w:marTop w:val="0"/>
          <w:marBottom w:val="0"/>
          <w:divBdr>
            <w:top w:val="none" w:sz="0" w:space="0" w:color="auto"/>
            <w:left w:val="none" w:sz="0" w:space="0" w:color="auto"/>
            <w:bottom w:val="none" w:sz="0" w:space="0" w:color="auto"/>
            <w:right w:val="none" w:sz="0" w:space="0" w:color="auto"/>
          </w:divBdr>
        </w:div>
        <w:div w:id="1262297729">
          <w:marLeft w:val="0"/>
          <w:marRight w:val="0"/>
          <w:marTop w:val="0"/>
          <w:marBottom w:val="0"/>
          <w:divBdr>
            <w:top w:val="none" w:sz="0" w:space="0" w:color="auto"/>
            <w:left w:val="none" w:sz="0" w:space="0" w:color="auto"/>
            <w:bottom w:val="none" w:sz="0" w:space="0" w:color="auto"/>
            <w:right w:val="none" w:sz="0" w:space="0" w:color="auto"/>
          </w:divBdr>
        </w:div>
        <w:div w:id="1304119051">
          <w:marLeft w:val="0"/>
          <w:marRight w:val="0"/>
          <w:marTop w:val="0"/>
          <w:marBottom w:val="0"/>
          <w:divBdr>
            <w:top w:val="none" w:sz="0" w:space="0" w:color="auto"/>
            <w:left w:val="none" w:sz="0" w:space="0" w:color="auto"/>
            <w:bottom w:val="none" w:sz="0" w:space="0" w:color="auto"/>
            <w:right w:val="none" w:sz="0" w:space="0" w:color="auto"/>
          </w:divBdr>
        </w:div>
        <w:div w:id="1398286863">
          <w:marLeft w:val="0"/>
          <w:marRight w:val="0"/>
          <w:marTop w:val="0"/>
          <w:marBottom w:val="0"/>
          <w:divBdr>
            <w:top w:val="none" w:sz="0" w:space="0" w:color="auto"/>
            <w:left w:val="none" w:sz="0" w:space="0" w:color="auto"/>
            <w:bottom w:val="none" w:sz="0" w:space="0" w:color="auto"/>
            <w:right w:val="none" w:sz="0" w:space="0" w:color="auto"/>
          </w:divBdr>
        </w:div>
        <w:div w:id="1400635686">
          <w:marLeft w:val="0"/>
          <w:marRight w:val="0"/>
          <w:marTop w:val="0"/>
          <w:marBottom w:val="0"/>
          <w:divBdr>
            <w:top w:val="none" w:sz="0" w:space="0" w:color="auto"/>
            <w:left w:val="none" w:sz="0" w:space="0" w:color="auto"/>
            <w:bottom w:val="none" w:sz="0" w:space="0" w:color="auto"/>
            <w:right w:val="none" w:sz="0" w:space="0" w:color="auto"/>
          </w:divBdr>
        </w:div>
        <w:div w:id="1932473782">
          <w:marLeft w:val="0"/>
          <w:marRight w:val="0"/>
          <w:marTop w:val="0"/>
          <w:marBottom w:val="0"/>
          <w:divBdr>
            <w:top w:val="none" w:sz="0" w:space="0" w:color="auto"/>
            <w:left w:val="none" w:sz="0" w:space="0" w:color="auto"/>
            <w:bottom w:val="none" w:sz="0" w:space="0" w:color="auto"/>
            <w:right w:val="none" w:sz="0" w:space="0" w:color="auto"/>
          </w:divBdr>
        </w:div>
        <w:div w:id="2008246663">
          <w:marLeft w:val="0"/>
          <w:marRight w:val="0"/>
          <w:marTop w:val="0"/>
          <w:marBottom w:val="0"/>
          <w:divBdr>
            <w:top w:val="none" w:sz="0" w:space="0" w:color="auto"/>
            <w:left w:val="none" w:sz="0" w:space="0" w:color="auto"/>
            <w:bottom w:val="none" w:sz="0" w:space="0" w:color="auto"/>
            <w:right w:val="none" w:sz="0" w:space="0" w:color="auto"/>
          </w:divBdr>
        </w:div>
      </w:divsChild>
    </w:div>
    <w:div w:id="2028672398">
      <w:bodyDiv w:val="1"/>
      <w:marLeft w:val="0"/>
      <w:marRight w:val="0"/>
      <w:marTop w:val="0"/>
      <w:marBottom w:val="0"/>
      <w:divBdr>
        <w:top w:val="none" w:sz="0" w:space="0" w:color="auto"/>
        <w:left w:val="none" w:sz="0" w:space="0" w:color="auto"/>
        <w:bottom w:val="none" w:sz="0" w:space="0" w:color="auto"/>
        <w:right w:val="none" w:sz="0" w:space="0" w:color="auto"/>
      </w:divBdr>
      <w:divsChild>
        <w:div w:id="276103397">
          <w:marLeft w:val="0"/>
          <w:marRight w:val="0"/>
          <w:marTop w:val="0"/>
          <w:marBottom w:val="0"/>
          <w:divBdr>
            <w:top w:val="none" w:sz="0" w:space="0" w:color="auto"/>
            <w:left w:val="none" w:sz="0" w:space="0" w:color="auto"/>
            <w:bottom w:val="none" w:sz="0" w:space="0" w:color="auto"/>
            <w:right w:val="none" w:sz="0" w:space="0" w:color="auto"/>
          </w:divBdr>
        </w:div>
        <w:div w:id="1519154034">
          <w:marLeft w:val="0"/>
          <w:marRight w:val="0"/>
          <w:marTop w:val="0"/>
          <w:marBottom w:val="0"/>
          <w:divBdr>
            <w:top w:val="none" w:sz="0" w:space="0" w:color="auto"/>
            <w:left w:val="none" w:sz="0" w:space="0" w:color="auto"/>
            <w:bottom w:val="none" w:sz="0" w:space="0" w:color="auto"/>
            <w:right w:val="none" w:sz="0" w:space="0" w:color="auto"/>
          </w:divBdr>
        </w:div>
      </w:divsChild>
    </w:div>
    <w:div w:id="20778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r.ru" TargetMode="External"/><Relationship Id="rId18" Type="http://schemas.openxmlformats.org/officeDocument/2006/relationships/hyperlink" Target="http://www.consultant.ru/" TargetMode="External"/><Relationship Id="rId26" Type="http://schemas.openxmlformats.org/officeDocument/2006/relationships/hyperlink" Target="https://www.emerald.com/insight/" TargetMode="External"/><Relationship Id="rId39" Type="http://schemas.openxmlformats.org/officeDocument/2006/relationships/hyperlink" Target="http://www.iteam.ru" TargetMode="External"/><Relationship Id="rId21" Type="http://schemas.openxmlformats.org/officeDocument/2006/relationships/hyperlink" Target="http://ebs.prospekt.org/books" TargetMode="External"/><Relationship Id="rId34" Type="http://schemas.openxmlformats.org/officeDocument/2006/relationships/hyperlink" Target="https://onlinelibrary.wiley.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icex.ru" TargetMode="External"/><Relationship Id="rId20" Type="http://schemas.openxmlformats.org/officeDocument/2006/relationships/hyperlink" Target="https://urait.ru/" TargetMode="External"/><Relationship Id="rId29" Type="http://schemas.openxmlformats.org/officeDocument/2006/relationships/hyperlink" Target="https://ar.oversea.cnki.net/" TargetMode="External"/><Relationship Id="rId41" Type="http://schemas.openxmlformats.org/officeDocument/2006/relationships/hyperlink" Target="http://www.rb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link.springer.com/" TargetMode="External"/><Relationship Id="rId32" Type="http://schemas.openxmlformats.org/officeDocument/2006/relationships/hyperlink" Target="https://academic.oup.com/journals/" TargetMode="External"/><Relationship Id="rId37" Type="http://schemas.openxmlformats.org/officeDocument/2006/relationships/hyperlink" Target="http://www.spark-interfax.ru/" TargetMode="External"/><Relationship Id="rId40" Type="http://schemas.openxmlformats.org/officeDocument/2006/relationships/hyperlink" Target="http://www.it-finance.com" TargetMode="Externa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yperlink" Target="https://spark-interfax.ru/" TargetMode="External"/><Relationship Id="rId28" Type="http://schemas.openxmlformats.org/officeDocument/2006/relationships/hyperlink" Target="https://hstalks.com/business/journals/" TargetMode="External"/><Relationship Id="rId36" Type="http://schemas.openxmlformats.org/officeDocument/2006/relationships/hyperlink" Target="http://www.garant.ru/" TargetMode="External"/><Relationship Id="rId10" Type="http://schemas.openxmlformats.org/officeDocument/2006/relationships/footer" Target="footer3.xml"/><Relationship Id="rId19" Type="http://schemas.openxmlformats.org/officeDocument/2006/relationships/hyperlink" Target="http://elib.fa.ru/" TargetMode="External"/><Relationship Id="rId31"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ks.ru" TargetMode="External"/><Relationship Id="rId22" Type="http://schemas.openxmlformats.org/officeDocument/2006/relationships/hyperlink" Target="http://lib.alpinadigital.ru/" TargetMode="External"/><Relationship Id="rId27" Type="http://schemas.openxmlformats.org/officeDocument/2006/relationships/hyperlink" Target="https://hstalks.com/business/" TargetMode="External"/><Relationship Id="rId30" Type="http://schemas.openxmlformats.org/officeDocument/2006/relationships/hyperlink" Target="https://oversea.cnki.net/kns?dbcode=CFLQ" TargetMode="External"/><Relationship Id="rId35" Type="http://schemas.openxmlformats.org/officeDocument/2006/relationships/hyperlink" Target="http://www.consultant.ru"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hyperlink" Target="http://www.rbk.ru" TargetMode="External"/><Relationship Id="rId25" Type="http://schemas.openxmlformats.org/officeDocument/2006/relationships/hyperlink" Target="http://www.sciencedirect.com" TargetMode="External"/><Relationship Id="rId33" Type="http://schemas.openxmlformats.org/officeDocument/2006/relationships/hyperlink" Target="https://www.oecd-ilibrary.org/" TargetMode="External"/><Relationship Id="rId38"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0B97A-1EB0-4FCB-9F81-59084757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27</Pages>
  <Words>6684</Words>
  <Characters>38099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USN Team</Company>
  <LinksUpToDate>false</LinksUpToDate>
  <CharactersWithSpaces>44694</CharactersWithSpaces>
  <SharedDoc>false</SharedDoc>
  <HLinks>
    <vt:vector size="168" baseType="variant">
      <vt:variant>
        <vt:i4>4980748</vt:i4>
      </vt:variant>
      <vt:variant>
        <vt:i4>144</vt:i4>
      </vt:variant>
      <vt:variant>
        <vt:i4>0</vt:i4>
      </vt:variant>
      <vt:variant>
        <vt:i4>5</vt:i4>
      </vt:variant>
      <vt:variant>
        <vt:lpwstr>http://www1.minfin.ru/ru/</vt:lpwstr>
      </vt:variant>
      <vt:variant>
        <vt:lpwstr/>
      </vt:variant>
      <vt:variant>
        <vt:i4>7995439</vt:i4>
      </vt:variant>
      <vt:variant>
        <vt:i4>141</vt:i4>
      </vt:variant>
      <vt:variant>
        <vt:i4>0</vt:i4>
      </vt:variant>
      <vt:variant>
        <vt:i4>5</vt:i4>
      </vt:variant>
      <vt:variant>
        <vt:lpwstr>https://amadeus.bvdinfo.com/version2013617/home.serv?product=amadeusneo</vt:lpwstr>
      </vt:variant>
      <vt:variant>
        <vt:lpwstr/>
      </vt:variant>
      <vt:variant>
        <vt:i4>720982</vt:i4>
      </vt:variant>
      <vt:variant>
        <vt:i4>138</vt:i4>
      </vt:variant>
      <vt:variant>
        <vt:i4>0</vt:i4>
      </vt:variant>
      <vt:variant>
        <vt:i4>5</vt:i4>
      </vt:variant>
      <vt:variant>
        <vt:lpwstr>http://www.garant.ru/</vt:lpwstr>
      </vt:variant>
      <vt:variant>
        <vt:lpwstr/>
      </vt:variant>
      <vt:variant>
        <vt:i4>1179719</vt:i4>
      </vt:variant>
      <vt:variant>
        <vt:i4>135</vt:i4>
      </vt:variant>
      <vt:variant>
        <vt:i4>0</vt:i4>
      </vt:variant>
      <vt:variant>
        <vt:i4>5</vt:i4>
      </vt:variant>
      <vt:variant>
        <vt:lpwstr>http://www.consultant.ru/</vt:lpwstr>
      </vt:variant>
      <vt:variant>
        <vt:lpwstr/>
      </vt:variant>
      <vt:variant>
        <vt:i4>5636183</vt:i4>
      </vt:variant>
      <vt:variant>
        <vt:i4>132</vt:i4>
      </vt:variant>
      <vt:variant>
        <vt:i4>0</vt:i4>
      </vt:variant>
      <vt:variant>
        <vt:i4>5</vt:i4>
      </vt:variant>
      <vt:variant>
        <vt:lpwstr>https://onlinelibrary.wiley.com/</vt:lpwstr>
      </vt:variant>
      <vt:variant>
        <vt:lpwstr/>
      </vt:variant>
      <vt:variant>
        <vt:i4>3473466</vt:i4>
      </vt:variant>
      <vt:variant>
        <vt:i4>129</vt:i4>
      </vt:variant>
      <vt:variant>
        <vt:i4>0</vt:i4>
      </vt:variant>
      <vt:variant>
        <vt:i4>5</vt:i4>
      </vt:variant>
      <vt:variant>
        <vt:lpwstr>http://elib.fa.ru/</vt:lpwstr>
      </vt:variant>
      <vt:variant>
        <vt:lpwstr/>
      </vt:variant>
      <vt:variant>
        <vt:i4>1835019</vt:i4>
      </vt:variant>
      <vt:variant>
        <vt:i4>126</vt:i4>
      </vt:variant>
      <vt:variant>
        <vt:i4>0</vt:i4>
      </vt:variant>
      <vt:variant>
        <vt:i4>5</vt:i4>
      </vt:variant>
      <vt:variant>
        <vt:lpwstr>https://amadeus.bvdinfo.com/version-2013617/home.serv?product=amadeusneo</vt:lpwstr>
      </vt:variant>
      <vt:variant>
        <vt:lpwstr/>
      </vt:variant>
      <vt:variant>
        <vt:i4>7012401</vt:i4>
      </vt:variant>
      <vt:variant>
        <vt:i4>123</vt:i4>
      </vt:variant>
      <vt:variant>
        <vt:i4>0</vt:i4>
      </vt:variant>
      <vt:variant>
        <vt:i4>5</vt:i4>
      </vt:variant>
      <vt:variant>
        <vt:lpwstr>http://www.dowjones.com/factiva/int/russian.asp</vt:lpwstr>
      </vt:variant>
      <vt:variant>
        <vt:lpwstr/>
      </vt:variant>
      <vt:variant>
        <vt:i4>1376306</vt:i4>
      </vt:variant>
      <vt:variant>
        <vt:i4>116</vt:i4>
      </vt:variant>
      <vt:variant>
        <vt:i4>0</vt:i4>
      </vt:variant>
      <vt:variant>
        <vt:i4>5</vt:i4>
      </vt:variant>
      <vt:variant>
        <vt:lpwstr/>
      </vt:variant>
      <vt:variant>
        <vt:lpwstr>_Toc117260214</vt:lpwstr>
      </vt:variant>
      <vt:variant>
        <vt:i4>1376306</vt:i4>
      </vt:variant>
      <vt:variant>
        <vt:i4>110</vt:i4>
      </vt:variant>
      <vt:variant>
        <vt:i4>0</vt:i4>
      </vt:variant>
      <vt:variant>
        <vt:i4>5</vt:i4>
      </vt:variant>
      <vt:variant>
        <vt:lpwstr/>
      </vt:variant>
      <vt:variant>
        <vt:lpwstr>_Toc117260213</vt:lpwstr>
      </vt:variant>
      <vt:variant>
        <vt:i4>1376306</vt:i4>
      </vt:variant>
      <vt:variant>
        <vt:i4>104</vt:i4>
      </vt:variant>
      <vt:variant>
        <vt:i4>0</vt:i4>
      </vt:variant>
      <vt:variant>
        <vt:i4>5</vt:i4>
      </vt:variant>
      <vt:variant>
        <vt:lpwstr/>
      </vt:variant>
      <vt:variant>
        <vt:lpwstr>_Toc117260212</vt:lpwstr>
      </vt:variant>
      <vt:variant>
        <vt:i4>1376306</vt:i4>
      </vt:variant>
      <vt:variant>
        <vt:i4>98</vt:i4>
      </vt:variant>
      <vt:variant>
        <vt:i4>0</vt:i4>
      </vt:variant>
      <vt:variant>
        <vt:i4>5</vt:i4>
      </vt:variant>
      <vt:variant>
        <vt:lpwstr/>
      </vt:variant>
      <vt:variant>
        <vt:lpwstr>_Toc117260211</vt:lpwstr>
      </vt:variant>
      <vt:variant>
        <vt:i4>1376306</vt:i4>
      </vt:variant>
      <vt:variant>
        <vt:i4>92</vt:i4>
      </vt:variant>
      <vt:variant>
        <vt:i4>0</vt:i4>
      </vt:variant>
      <vt:variant>
        <vt:i4>5</vt:i4>
      </vt:variant>
      <vt:variant>
        <vt:lpwstr/>
      </vt:variant>
      <vt:variant>
        <vt:lpwstr>_Toc117260210</vt:lpwstr>
      </vt:variant>
      <vt:variant>
        <vt:i4>1310770</vt:i4>
      </vt:variant>
      <vt:variant>
        <vt:i4>86</vt:i4>
      </vt:variant>
      <vt:variant>
        <vt:i4>0</vt:i4>
      </vt:variant>
      <vt:variant>
        <vt:i4>5</vt:i4>
      </vt:variant>
      <vt:variant>
        <vt:lpwstr/>
      </vt:variant>
      <vt:variant>
        <vt:lpwstr>_Toc117260209</vt:lpwstr>
      </vt:variant>
      <vt:variant>
        <vt:i4>1310770</vt:i4>
      </vt:variant>
      <vt:variant>
        <vt:i4>80</vt:i4>
      </vt:variant>
      <vt:variant>
        <vt:i4>0</vt:i4>
      </vt:variant>
      <vt:variant>
        <vt:i4>5</vt:i4>
      </vt:variant>
      <vt:variant>
        <vt:lpwstr/>
      </vt:variant>
      <vt:variant>
        <vt:lpwstr>_Toc117260208</vt:lpwstr>
      </vt:variant>
      <vt:variant>
        <vt:i4>1310770</vt:i4>
      </vt:variant>
      <vt:variant>
        <vt:i4>74</vt:i4>
      </vt:variant>
      <vt:variant>
        <vt:i4>0</vt:i4>
      </vt:variant>
      <vt:variant>
        <vt:i4>5</vt:i4>
      </vt:variant>
      <vt:variant>
        <vt:lpwstr/>
      </vt:variant>
      <vt:variant>
        <vt:lpwstr>_Toc117260207</vt:lpwstr>
      </vt:variant>
      <vt:variant>
        <vt:i4>1310770</vt:i4>
      </vt:variant>
      <vt:variant>
        <vt:i4>68</vt:i4>
      </vt:variant>
      <vt:variant>
        <vt:i4>0</vt:i4>
      </vt:variant>
      <vt:variant>
        <vt:i4>5</vt:i4>
      </vt:variant>
      <vt:variant>
        <vt:lpwstr/>
      </vt:variant>
      <vt:variant>
        <vt:lpwstr>_Toc117260206</vt:lpwstr>
      </vt:variant>
      <vt:variant>
        <vt:i4>1310770</vt:i4>
      </vt:variant>
      <vt:variant>
        <vt:i4>62</vt:i4>
      </vt:variant>
      <vt:variant>
        <vt:i4>0</vt:i4>
      </vt:variant>
      <vt:variant>
        <vt:i4>5</vt:i4>
      </vt:variant>
      <vt:variant>
        <vt:lpwstr/>
      </vt:variant>
      <vt:variant>
        <vt:lpwstr>_Toc117260205</vt:lpwstr>
      </vt:variant>
      <vt:variant>
        <vt:i4>1310770</vt:i4>
      </vt:variant>
      <vt:variant>
        <vt:i4>56</vt:i4>
      </vt:variant>
      <vt:variant>
        <vt:i4>0</vt:i4>
      </vt:variant>
      <vt:variant>
        <vt:i4>5</vt:i4>
      </vt:variant>
      <vt:variant>
        <vt:lpwstr/>
      </vt:variant>
      <vt:variant>
        <vt:lpwstr>_Toc117260204</vt:lpwstr>
      </vt:variant>
      <vt:variant>
        <vt:i4>1310770</vt:i4>
      </vt:variant>
      <vt:variant>
        <vt:i4>50</vt:i4>
      </vt:variant>
      <vt:variant>
        <vt:i4>0</vt:i4>
      </vt:variant>
      <vt:variant>
        <vt:i4>5</vt:i4>
      </vt:variant>
      <vt:variant>
        <vt:lpwstr/>
      </vt:variant>
      <vt:variant>
        <vt:lpwstr>_Toc117260203</vt:lpwstr>
      </vt:variant>
      <vt:variant>
        <vt:i4>1310770</vt:i4>
      </vt:variant>
      <vt:variant>
        <vt:i4>44</vt:i4>
      </vt:variant>
      <vt:variant>
        <vt:i4>0</vt:i4>
      </vt:variant>
      <vt:variant>
        <vt:i4>5</vt:i4>
      </vt:variant>
      <vt:variant>
        <vt:lpwstr/>
      </vt:variant>
      <vt:variant>
        <vt:lpwstr>_Toc117260202</vt:lpwstr>
      </vt:variant>
      <vt:variant>
        <vt:i4>1310770</vt:i4>
      </vt:variant>
      <vt:variant>
        <vt:i4>38</vt:i4>
      </vt:variant>
      <vt:variant>
        <vt:i4>0</vt:i4>
      </vt:variant>
      <vt:variant>
        <vt:i4>5</vt:i4>
      </vt:variant>
      <vt:variant>
        <vt:lpwstr/>
      </vt:variant>
      <vt:variant>
        <vt:lpwstr>_Toc117260201</vt:lpwstr>
      </vt:variant>
      <vt:variant>
        <vt:i4>1310770</vt:i4>
      </vt:variant>
      <vt:variant>
        <vt:i4>32</vt:i4>
      </vt:variant>
      <vt:variant>
        <vt:i4>0</vt:i4>
      </vt:variant>
      <vt:variant>
        <vt:i4>5</vt:i4>
      </vt:variant>
      <vt:variant>
        <vt:lpwstr/>
      </vt:variant>
      <vt:variant>
        <vt:lpwstr>_Toc117260200</vt:lpwstr>
      </vt:variant>
      <vt:variant>
        <vt:i4>1900593</vt:i4>
      </vt:variant>
      <vt:variant>
        <vt:i4>26</vt:i4>
      </vt:variant>
      <vt:variant>
        <vt:i4>0</vt:i4>
      </vt:variant>
      <vt:variant>
        <vt:i4>5</vt:i4>
      </vt:variant>
      <vt:variant>
        <vt:lpwstr/>
      </vt:variant>
      <vt:variant>
        <vt:lpwstr>_Toc117260199</vt:lpwstr>
      </vt:variant>
      <vt:variant>
        <vt:i4>1900593</vt:i4>
      </vt:variant>
      <vt:variant>
        <vt:i4>20</vt:i4>
      </vt:variant>
      <vt:variant>
        <vt:i4>0</vt:i4>
      </vt:variant>
      <vt:variant>
        <vt:i4>5</vt:i4>
      </vt:variant>
      <vt:variant>
        <vt:lpwstr/>
      </vt:variant>
      <vt:variant>
        <vt:lpwstr>_Toc117260198</vt:lpwstr>
      </vt:variant>
      <vt:variant>
        <vt:i4>1900593</vt:i4>
      </vt:variant>
      <vt:variant>
        <vt:i4>14</vt:i4>
      </vt:variant>
      <vt:variant>
        <vt:i4>0</vt:i4>
      </vt:variant>
      <vt:variant>
        <vt:i4>5</vt:i4>
      </vt:variant>
      <vt:variant>
        <vt:lpwstr/>
      </vt:variant>
      <vt:variant>
        <vt:lpwstr>_Toc117260197</vt:lpwstr>
      </vt:variant>
      <vt:variant>
        <vt:i4>1900593</vt:i4>
      </vt:variant>
      <vt:variant>
        <vt:i4>8</vt:i4>
      </vt:variant>
      <vt:variant>
        <vt:i4>0</vt:i4>
      </vt:variant>
      <vt:variant>
        <vt:i4>5</vt:i4>
      </vt:variant>
      <vt:variant>
        <vt:lpwstr/>
      </vt:variant>
      <vt:variant>
        <vt:lpwstr>_Toc117260196</vt:lpwstr>
      </vt:variant>
      <vt:variant>
        <vt:i4>1900593</vt:i4>
      </vt:variant>
      <vt:variant>
        <vt:i4>2</vt:i4>
      </vt:variant>
      <vt:variant>
        <vt:i4>0</vt:i4>
      </vt:variant>
      <vt:variant>
        <vt:i4>5</vt:i4>
      </vt:variant>
      <vt:variant>
        <vt:lpwstr/>
      </vt:variant>
      <vt:variant>
        <vt:lpwstr>_Toc117260195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DOM</dc:creator>
  <cp:keywords/>
  <cp:lastModifiedBy>Иванова Карина Николаевна</cp:lastModifiedBy>
  <cp:revision>65</cp:revision>
  <cp:lastPrinted>2017-03-12T14:23:00Z</cp:lastPrinted>
  <dcterms:created xsi:type="dcterms:W3CDTF">2024-08-19T14:24:00Z</dcterms:created>
  <dcterms:modified xsi:type="dcterms:W3CDTF">2024-10-07T11:58:00Z</dcterms:modified>
</cp:coreProperties>
</file>